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6AA60" w14:textId="5D16AAAC" w:rsidR="00CD3A33" w:rsidRPr="00F455C3" w:rsidRDefault="00CD3A33" w:rsidP="00014897">
      <w:pPr>
        <w:pStyle w:val="Heading3"/>
        <w:rPr>
          <w:sz w:val="28"/>
        </w:rPr>
      </w:pPr>
      <w:bookmarkStart w:id="0" w:name="_Toc63394241"/>
      <w:bookmarkStart w:id="1" w:name="_Toc63395577"/>
      <w:bookmarkStart w:id="2" w:name="_Toc63410221"/>
      <w:r w:rsidRPr="00F455C3">
        <w:rPr>
          <w:sz w:val="28"/>
        </w:rPr>
        <w:t xml:space="preserve">5.11.1 Family </w:t>
      </w:r>
      <w:r>
        <w:rPr>
          <w:sz w:val="28"/>
        </w:rPr>
        <w:t xml:space="preserve">and </w:t>
      </w:r>
      <w:r w:rsidRPr="00F455C3">
        <w:rPr>
          <w:sz w:val="28"/>
        </w:rPr>
        <w:t>Medical Leave</w:t>
      </w:r>
      <w:bookmarkEnd w:id="0"/>
      <w:bookmarkEnd w:id="1"/>
      <w:bookmarkEnd w:id="2"/>
      <w:r>
        <w:rPr>
          <w:sz w:val="28"/>
        </w:rPr>
        <w:t xml:space="preserve"> </w:t>
      </w:r>
      <w:r w:rsidR="00CB0998">
        <w:rPr>
          <w:sz w:val="28"/>
        </w:rPr>
        <w:t>(</w:t>
      </w:r>
      <w:r w:rsidR="003B5716">
        <w:rPr>
          <w:sz w:val="28"/>
        </w:rPr>
        <w:t>2015</w:t>
      </w:r>
      <w:r w:rsidR="00CB0998">
        <w:rPr>
          <w:sz w:val="28"/>
        </w:rPr>
        <w:t xml:space="preserve"> update)</w:t>
      </w:r>
    </w:p>
    <w:p w14:paraId="0CF3071C" w14:textId="77777777" w:rsidR="00014897" w:rsidRPr="00F455C3" w:rsidRDefault="00014897" w:rsidP="00014897">
      <w:pPr>
        <w:rPr>
          <w:sz w:val="24"/>
        </w:rPr>
      </w:pPr>
    </w:p>
    <w:p w14:paraId="626475AB" w14:textId="2C4B8C13" w:rsidR="00014897" w:rsidRDefault="00014897" w:rsidP="00014897">
      <w:pPr>
        <w:rPr>
          <w:rFonts w:cs="Arial"/>
          <w:sz w:val="24"/>
        </w:rPr>
      </w:pPr>
      <w:r w:rsidRPr="00A15CDB">
        <w:rPr>
          <w:rFonts w:cs="Arial"/>
          <w:sz w:val="24"/>
        </w:rPr>
        <w:t>[Employer] recognizes the importance of family and medical responsibilities</w:t>
      </w:r>
      <w:r>
        <w:rPr>
          <w:rFonts w:cs="Arial"/>
          <w:sz w:val="24"/>
        </w:rPr>
        <w:t>. Accordingly, [Employer]</w:t>
      </w:r>
      <w:r w:rsidRPr="00A15CDB">
        <w:rPr>
          <w:rFonts w:cs="Arial"/>
          <w:sz w:val="24"/>
        </w:rPr>
        <w:t xml:space="preserve"> provides time away from work</w:t>
      </w:r>
      <w:r>
        <w:rPr>
          <w:rFonts w:cs="Arial"/>
          <w:sz w:val="24"/>
        </w:rPr>
        <w:t xml:space="preserve"> </w:t>
      </w:r>
      <w:r w:rsidR="00934CEA">
        <w:rPr>
          <w:rFonts w:cs="Arial"/>
          <w:sz w:val="24"/>
        </w:rPr>
        <w:t>for</w:t>
      </w:r>
      <w:r w:rsidRPr="00A15CDB">
        <w:rPr>
          <w:rFonts w:cs="Arial"/>
          <w:sz w:val="24"/>
        </w:rPr>
        <w:t xml:space="preserve"> eligible employees </w:t>
      </w:r>
      <w:r>
        <w:rPr>
          <w:rFonts w:cs="Arial"/>
          <w:sz w:val="24"/>
        </w:rPr>
        <w:t xml:space="preserve">to recover from an injury, illness or condition or </w:t>
      </w:r>
      <w:r w:rsidR="00934CEA">
        <w:rPr>
          <w:rFonts w:cs="Arial"/>
          <w:sz w:val="24"/>
        </w:rPr>
        <w:t xml:space="preserve">to </w:t>
      </w:r>
      <w:r>
        <w:rPr>
          <w:rFonts w:cs="Arial"/>
          <w:sz w:val="24"/>
        </w:rPr>
        <w:t>care for a family member</w:t>
      </w:r>
      <w:r w:rsidRPr="00A15CDB">
        <w:rPr>
          <w:rFonts w:cs="Arial"/>
          <w:sz w:val="24"/>
        </w:rPr>
        <w:t xml:space="preserve"> in accordance with the Family and Medical Leave Act of 1993 (“FMLA”) and the National Defense Authorization Act for FY 2008 (“NDAA”). </w:t>
      </w:r>
    </w:p>
    <w:p w14:paraId="4302F950" w14:textId="77777777" w:rsidR="00014897" w:rsidRDefault="00014897" w:rsidP="00014897">
      <w:pPr>
        <w:rPr>
          <w:rFonts w:cs="Arial"/>
          <w:sz w:val="24"/>
        </w:rPr>
      </w:pPr>
    </w:p>
    <w:p w14:paraId="642343E2" w14:textId="77777777" w:rsidR="00014897" w:rsidRDefault="00014897" w:rsidP="00014897">
      <w:pPr>
        <w:rPr>
          <w:rFonts w:cs="Arial"/>
          <w:sz w:val="24"/>
        </w:rPr>
      </w:pPr>
      <w:r w:rsidRPr="00A15CDB">
        <w:rPr>
          <w:rFonts w:cs="Arial"/>
          <w:sz w:val="24"/>
        </w:rPr>
        <w:t>The NDAA amended the FMLA to provide two types of military</w:t>
      </w:r>
      <w:r>
        <w:rPr>
          <w:rFonts w:cs="Arial"/>
          <w:sz w:val="24"/>
        </w:rPr>
        <w:t>-related</w:t>
      </w:r>
      <w:r w:rsidRPr="00A15CDB">
        <w:rPr>
          <w:rFonts w:cs="Arial"/>
          <w:sz w:val="24"/>
        </w:rPr>
        <w:t xml:space="preserve"> family leave for employees</w:t>
      </w:r>
      <w:r>
        <w:rPr>
          <w:rFonts w:cs="Arial"/>
          <w:sz w:val="24"/>
        </w:rPr>
        <w:t xml:space="preserve"> who are otherwise FMLA-eligible</w:t>
      </w:r>
      <w:r w:rsidRPr="00A15CDB">
        <w:rPr>
          <w:rFonts w:cs="Arial"/>
          <w:sz w:val="24"/>
        </w:rPr>
        <w:t xml:space="preserve"> — “Qualifying Exigency Leave” and “Military Caregiver Leave.”</w:t>
      </w:r>
      <w:r>
        <w:rPr>
          <w:rFonts w:cs="Arial"/>
          <w:sz w:val="24"/>
        </w:rPr>
        <w:t xml:space="preserve"> </w:t>
      </w:r>
    </w:p>
    <w:p w14:paraId="117F6DF2" w14:textId="694988AC" w:rsidR="00014897" w:rsidRPr="00A15CDB" w:rsidRDefault="00014897" w:rsidP="00014897">
      <w:pPr>
        <w:rPr>
          <w:rFonts w:cs="Arial"/>
          <w:sz w:val="24"/>
        </w:rPr>
      </w:pPr>
      <w:r w:rsidRPr="00A15CDB">
        <w:rPr>
          <w:rFonts w:cs="Arial"/>
          <w:sz w:val="24"/>
        </w:rPr>
        <w:t xml:space="preserve"> </w:t>
      </w:r>
    </w:p>
    <w:p w14:paraId="60A9A96A" w14:textId="207264E9" w:rsidR="00014897" w:rsidRPr="00A15CDB" w:rsidRDefault="00014897" w:rsidP="00014897">
      <w:pPr>
        <w:rPr>
          <w:rFonts w:cs="Arial"/>
          <w:b/>
          <w:sz w:val="24"/>
        </w:rPr>
      </w:pPr>
      <w:r w:rsidRPr="009130B2">
        <w:rPr>
          <w:rFonts w:cs="Arial"/>
          <w:b/>
          <w:sz w:val="24"/>
        </w:rPr>
        <w:t>Are You Eligible</w:t>
      </w:r>
      <w:r>
        <w:rPr>
          <w:rFonts w:cs="Arial"/>
          <w:b/>
          <w:sz w:val="24"/>
        </w:rPr>
        <w:t xml:space="preserve"> for F</w:t>
      </w:r>
      <w:r w:rsidR="00BB1202">
        <w:rPr>
          <w:rFonts w:cs="Arial"/>
          <w:b/>
          <w:sz w:val="24"/>
        </w:rPr>
        <w:t xml:space="preserve">MLA </w:t>
      </w:r>
      <w:r>
        <w:rPr>
          <w:rFonts w:cs="Arial"/>
          <w:b/>
          <w:sz w:val="24"/>
        </w:rPr>
        <w:t>Leave?</w:t>
      </w:r>
    </w:p>
    <w:p w14:paraId="67D532CE" w14:textId="3611777B" w:rsidR="00014897" w:rsidRDefault="00014897" w:rsidP="00014897">
      <w:pPr>
        <w:pStyle w:val="NormalWeb"/>
        <w:rPr>
          <w:rFonts w:ascii="Arial" w:hAnsi="Arial" w:cs="Arial"/>
          <w:color w:val="auto"/>
        </w:rPr>
      </w:pPr>
      <w:r w:rsidRPr="00A15CDB">
        <w:rPr>
          <w:rFonts w:ascii="Arial" w:hAnsi="Arial" w:cs="Arial"/>
          <w:color w:val="auto"/>
        </w:rPr>
        <w:t>To be eligible to apply for</w:t>
      </w:r>
      <w:r>
        <w:rPr>
          <w:rFonts w:ascii="Arial" w:hAnsi="Arial" w:cs="Arial"/>
          <w:color w:val="auto"/>
        </w:rPr>
        <w:t xml:space="preserve"> </w:t>
      </w:r>
      <w:r w:rsidR="006A2B79">
        <w:rPr>
          <w:rFonts w:ascii="Arial" w:hAnsi="Arial" w:cs="Arial"/>
          <w:color w:val="auto"/>
        </w:rPr>
        <w:t xml:space="preserve">any </w:t>
      </w:r>
      <w:r w:rsidR="00BB1202">
        <w:rPr>
          <w:rFonts w:ascii="Arial" w:hAnsi="Arial" w:cs="Arial"/>
          <w:color w:val="auto"/>
        </w:rPr>
        <w:t>FMLA</w:t>
      </w:r>
      <w:r>
        <w:rPr>
          <w:rFonts w:ascii="Arial" w:hAnsi="Arial" w:cs="Arial"/>
          <w:color w:val="auto"/>
        </w:rPr>
        <w:t xml:space="preserve"> leave </w:t>
      </w:r>
      <w:r w:rsidRPr="00A15CDB">
        <w:rPr>
          <w:rFonts w:ascii="Arial" w:hAnsi="Arial" w:cs="Arial"/>
          <w:color w:val="auto"/>
        </w:rPr>
        <w:t>under this policy</w:t>
      </w:r>
      <w:r>
        <w:rPr>
          <w:rFonts w:ascii="Arial" w:hAnsi="Arial" w:cs="Arial"/>
          <w:color w:val="auto"/>
        </w:rPr>
        <w:t>:</w:t>
      </w:r>
    </w:p>
    <w:p w14:paraId="790AE6DE" w14:textId="2267244B" w:rsidR="00014897" w:rsidRDefault="00014897" w:rsidP="00B572D7">
      <w:pPr>
        <w:pStyle w:val="NormalWeb"/>
        <w:numPr>
          <w:ilvl w:val="0"/>
          <w:numId w:val="39"/>
        </w:numPr>
        <w:ind w:left="1080"/>
        <w:rPr>
          <w:rFonts w:ascii="Arial" w:hAnsi="Arial" w:cs="Arial"/>
          <w:color w:val="auto"/>
        </w:rPr>
      </w:pPr>
      <w:r>
        <w:rPr>
          <w:rFonts w:ascii="Arial" w:hAnsi="Arial" w:cs="Arial"/>
          <w:color w:val="auto"/>
        </w:rPr>
        <w:t>You</w:t>
      </w:r>
      <w:r w:rsidRPr="00A15CDB">
        <w:rPr>
          <w:rFonts w:ascii="Arial" w:hAnsi="Arial" w:cs="Arial"/>
          <w:color w:val="auto"/>
        </w:rPr>
        <w:t xml:space="preserve"> must have worked for [Employer]</w:t>
      </w:r>
      <w:r>
        <w:rPr>
          <w:rFonts w:ascii="Arial" w:hAnsi="Arial" w:cs="Arial"/>
          <w:color w:val="auto"/>
        </w:rPr>
        <w:t>:</w:t>
      </w:r>
    </w:p>
    <w:p w14:paraId="3247D147" w14:textId="69E824F0" w:rsidR="00014897" w:rsidRDefault="00014897" w:rsidP="00014897">
      <w:pPr>
        <w:pStyle w:val="NormalWeb"/>
        <w:numPr>
          <w:ilvl w:val="1"/>
          <w:numId w:val="39"/>
        </w:numPr>
        <w:rPr>
          <w:rFonts w:ascii="Arial" w:hAnsi="Arial" w:cs="Arial"/>
          <w:color w:val="auto"/>
        </w:rPr>
      </w:pPr>
      <w:r w:rsidRPr="00A15CDB">
        <w:rPr>
          <w:rFonts w:ascii="Arial" w:hAnsi="Arial" w:cs="Arial"/>
          <w:color w:val="auto"/>
        </w:rPr>
        <w:t>for a total of at least 12 months</w:t>
      </w:r>
      <w:r>
        <w:rPr>
          <w:rFonts w:ascii="Arial" w:hAnsi="Arial" w:cs="Arial"/>
          <w:color w:val="auto"/>
        </w:rPr>
        <w:t>;</w:t>
      </w:r>
      <w:r w:rsidRPr="00A15CDB">
        <w:rPr>
          <w:rFonts w:ascii="Arial" w:hAnsi="Arial" w:cs="Arial"/>
          <w:color w:val="auto"/>
        </w:rPr>
        <w:t xml:space="preserve"> </w:t>
      </w:r>
      <w:r w:rsidRPr="00B572D7">
        <w:rPr>
          <w:rFonts w:ascii="Arial" w:hAnsi="Arial" w:cs="Arial"/>
          <w:b/>
          <w:color w:val="auto"/>
          <w:u w:val="single"/>
        </w:rPr>
        <w:t>and</w:t>
      </w:r>
      <w:r w:rsidRPr="00A15CDB">
        <w:rPr>
          <w:rFonts w:ascii="Arial" w:hAnsi="Arial" w:cs="Arial"/>
          <w:color w:val="auto"/>
        </w:rPr>
        <w:t xml:space="preserve"> </w:t>
      </w:r>
    </w:p>
    <w:p w14:paraId="083469BD" w14:textId="09DE0746" w:rsidR="00014897" w:rsidRPr="00333946" w:rsidRDefault="00934CEA" w:rsidP="00014897">
      <w:pPr>
        <w:pStyle w:val="NormalWeb"/>
        <w:numPr>
          <w:ilvl w:val="1"/>
          <w:numId w:val="39"/>
        </w:numPr>
        <w:rPr>
          <w:rFonts w:ascii="Arial" w:hAnsi="Arial" w:cs="Arial"/>
          <w:color w:val="auto"/>
        </w:rPr>
      </w:pPr>
      <w:proofErr w:type="gramStart"/>
      <w:r>
        <w:rPr>
          <w:rFonts w:ascii="Arial" w:hAnsi="Arial" w:cs="Arial"/>
          <w:color w:val="auto"/>
        </w:rPr>
        <w:t>for</w:t>
      </w:r>
      <w:proofErr w:type="gramEnd"/>
      <w:r w:rsidR="00014897" w:rsidRPr="00A15CDB">
        <w:rPr>
          <w:rFonts w:ascii="Arial" w:hAnsi="Arial" w:cs="Arial"/>
          <w:color w:val="auto"/>
        </w:rPr>
        <w:t xml:space="preserve"> at least 1,250 hours during the 12 months immediately preceding the start of the leave</w:t>
      </w:r>
      <w:r w:rsidR="00014897">
        <w:rPr>
          <w:rFonts w:ascii="Arial" w:hAnsi="Arial" w:cs="Arial"/>
          <w:color w:val="auto"/>
        </w:rPr>
        <w:t xml:space="preserve">; </w:t>
      </w:r>
      <w:r w:rsidR="00014897" w:rsidRPr="00B572D7">
        <w:rPr>
          <w:rFonts w:ascii="Arial" w:hAnsi="Arial" w:cs="Arial"/>
          <w:b/>
          <w:color w:val="auto"/>
          <w:u w:val="single"/>
        </w:rPr>
        <w:t>and</w:t>
      </w:r>
    </w:p>
    <w:p w14:paraId="0746E963" w14:textId="77777777" w:rsidR="00014897" w:rsidRPr="008B05D4" w:rsidDel="003B0067" w:rsidRDefault="00014897" w:rsidP="0070397A">
      <w:pPr>
        <w:pStyle w:val="NormalWeb"/>
        <w:ind w:left="1890"/>
        <w:rPr>
          <w:rFonts w:ascii="Arial" w:hAnsi="Arial" w:cs="Arial"/>
        </w:rPr>
      </w:pPr>
    </w:p>
    <w:p w14:paraId="46741E55" w14:textId="5E705966" w:rsidR="00014897" w:rsidRPr="003B0067" w:rsidRDefault="00014897" w:rsidP="00B572D7">
      <w:pPr>
        <w:pStyle w:val="NormalWeb"/>
        <w:numPr>
          <w:ilvl w:val="0"/>
          <w:numId w:val="39"/>
        </w:numPr>
        <w:ind w:left="1080"/>
        <w:rPr>
          <w:rFonts w:ascii="Arial" w:hAnsi="Arial"/>
          <w:color w:val="auto"/>
        </w:rPr>
      </w:pPr>
      <w:r>
        <w:rPr>
          <w:rFonts w:ascii="Arial" w:hAnsi="Arial" w:cs="Arial"/>
          <w:color w:val="auto"/>
        </w:rPr>
        <w:t xml:space="preserve">You </w:t>
      </w:r>
      <w:r w:rsidRPr="003B0067">
        <w:rPr>
          <w:rFonts w:ascii="Arial" w:hAnsi="Arial" w:cs="Arial"/>
          <w:color w:val="auto"/>
        </w:rPr>
        <w:t>must also work at a worksite</w:t>
      </w:r>
      <w:r>
        <w:rPr>
          <w:rFonts w:ascii="Arial" w:hAnsi="Arial" w:cs="Arial"/>
          <w:color w:val="auto"/>
        </w:rPr>
        <w:t>:</w:t>
      </w:r>
    </w:p>
    <w:p w14:paraId="6FBC7286" w14:textId="1722920C" w:rsidR="00014897" w:rsidRPr="003B0067" w:rsidRDefault="00014897" w:rsidP="00B572D7">
      <w:pPr>
        <w:pStyle w:val="NormalWeb"/>
        <w:numPr>
          <w:ilvl w:val="1"/>
          <w:numId w:val="39"/>
        </w:numPr>
        <w:ind w:left="1800"/>
        <w:rPr>
          <w:rFonts w:ascii="Arial" w:hAnsi="Arial"/>
          <w:color w:val="auto"/>
        </w:rPr>
      </w:pPr>
      <w:r w:rsidRPr="003B0067">
        <w:rPr>
          <w:rFonts w:ascii="Arial" w:hAnsi="Arial" w:cs="Arial"/>
          <w:color w:val="auto"/>
        </w:rPr>
        <w:t>with 50 or more employees</w:t>
      </w:r>
      <w:r>
        <w:rPr>
          <w:rFonts w:ascii="Arial" w:hAnsi="Arial" w:cs="Arial"/>
          <w:color w:val="auto"/>
        </w:rPr>
        <w:t>;</w:t>
      </w:r>
      <w:r w:rsidRPr="003B0067">
        <w:rPr>
          <w:rFonts w:ascii="Arial" w:hAnsi="Arial" w:cs="Arial"/>
          <w:color w:val="auto"/>
        </w:rPr>
        <w:t xml:space="preserve"> </w:t>
      </w:r>
      <w:r w:rsidRPr="00B572D7">
        <w:rPr>
          <w:rFonts w:ascii="Arial" w:hAnsi="Arial" w:cs="Arial"/>
          <w:b/>
          <w:color w:val="auto"/>
          <w:u w:val="single"/>
        </w:rPr>
        <w:t>or</w:t>
      </w:r>
      <w:r w:rsidRPr="003B0067">
        <w:rPr>
          <w:rFonts w:ascii="Arial" w:hAnsi="Arial" w:cs="Arial"/>
          <w:color w:val="auto"/>
        </w:rPr>
        <w:t xml:space="preserve"> </w:t>
      </w:r>
    </w:p>
    <w:p w14:paraId="2B82821B" w14:textId="6E60565B" w:rsidR="00014897" w:rsidRPr="003B0067" w:rsidRDefault="00014897" w:rsidP="00B572D7">
      <w:pPr>
        <w:pStyle w:val="NormalWeb"/>
        <w:numPr>
          <w:ilvl w:val="1"/>
          <w:numId w:val="39"/>
        </w:numPr>
        <w:ind w:left="1800"/>
        <w:rPr>
          <w:rFonts w:ascii="Arial" w:hAnsi="Arial"/>
          <w:color w:val="auto"/>
        </w:rPr>
      </w:pPr>
      <w:r w:rsidRPr="003B0067">
        <w:rPr>
          <w:rFonts w:ascii="Arial" w:hAnsi="Arial" w:cs="Arial"/>
          <w:color w:val="auto"/>
        </w:rPr>
        <w:t xml:space="preserve">where 50 or more employees are located within 75 miles of </w:t>
      </w:r>
      <w:r w:rsidR="003059F3">
        <w:rPr>
          <w:rFonts w:ascii="Arial" w:hAnsi="Arial" w:cs="Arial"/>
          <w:color w:val="auto"/>
        </w:rPr>
        <w:t>your</w:t>
      </w:r>
      <w:r w:rsidRPr="003B0067">
        <w:rPr>
          <w:rFonts w:ascii="Arial" w:hAnsi="Arial" w:cs="Arial"/>
          <w:color w:val="auto"/>
        </w:rPr>
        <w:t xml:space="preserve"> worksite</w:t>
      </w:r>
      <w:r w:rsidR="00BB1202">
        <w:rPr>
          <w:rFonts w:ascii="Arial" w:hAnsi="Arial"/>
          <w:color w:val="auto"/>
        </w:rPr>
        <w:t>.</w:t>
      </w:r>
    </w:p>
    <w:p w14:paraId="009129B3" w14:textId="75692649" w:rsidR="00014897" w:rsidRPr="00A15CDB" w:rsidRDefault="00014897" w:rsidP="00B572D7">
      <w:pPr>
        <w:pStyle w:val="NormalWeb"/>
      </w:pPr>
      <w:r w:rsidRPr="00A15CDB">
        <w:rPr>
          <w:rFonts w:ascii="Arial" w:hAnsi="Arial"/>
          <w:color w:val="auto"/>
        </w:rPr>
        <w:t xml:space="preserve">If </w:t>
      </w:r>
      <w:r>
        <w:rPr>
          <w:rFonts w:ascii="Arial" w:hAnsi="Arial"/>
          <w:color w:val="auto"/>
        </w:rPr>
        <w:t xml:space="preserve">you do </w:t>
      </w:r>
      <w:r w:rsidRPr="00A15CDB">
        <w:rPr>
          <w:rFonts w:ascii="Arial" w:hAnsi="Arial"/>
          <w:color w:val="auto"/>
        </w:rPr>
        <w:t xml:space="preserve">not meet </w:t>
      </w:r>
      <w:r w:rsidR="00A34E10">
        <w:rPr>
          <w:rFonts w:ascii="Arial" w:hAnsi="Arial"/>
          <w:color w:val="auto"/>
        </w:rPr>
        <w:t>this</w:t>
      </w:r>
      <w:r w:rsidRPr="00A15CDB">
        <w:rPr>
          <w:rFonts w:ascii="Arial" w:hAnsi="Arial"/>
          <w:color w:val="auto"/>
        </w:rPr>
        <w:t xml:space="preserve"> eligibility test, </w:t>
      </w:r>
      <w:r w:rsidR="00A34E10">
        <w:rPr>
          <w:rFonts w:ascii="Arial" w:hAnsi="Arial"/>
          <w:color w:val="auto"/>
        </w:rPr>
        <w:t>you are not eligible for any type of FMLA leave</w:t>
      </w:r>
      <w:r>
        <w:rPr>
          <w:rFonts w:ascii="Arial" w:hAnsi="Arial"/>
          <w:color w:val="auto"/>
        </w:rPr>
        <w:t>.</w:t>
      </w:r>
    </w:p>
    <w:p w14:paraId="5BF975EB" w14:textId="77777777" w:rsidR="00014897" w:rsidRPr="00A15CDB" w:rsidRDefault="00014897" w:rsidP="00014897">
      <w:pPr>
        <w:rPr>
          <w:rFonts w:cs="Arial"/>
          <w:b/>
          <w:sz w:val="24"/>
        </w:rPr>
      </w:pPr>
      <w:r w:rsidRPr="00A15CDB">
        <w:rPr>
          <w:rFonts w:cs="Arial"/>
          <w:b/>
          <w:sz w:val="24"/>
        </w:rPr>
        <w:t>Qualifying Reasons for FMLA Leave</w:t>
      </w:r>
    </w:p>
    <w:p w14:paraId="0C2D9390" w14:textId="77777777" w:rsidR="00014897" w:rsidRPr="00A15CDB" w:rsidRDefault="00014897" w:rsidP="00014897">
      <w:pPr>
        <w:rPr>
          <w:rFonts w:cs="Arial"/>
          <w:sz w:val="24"/>
        </w:rPr>
      </w:pPr>
    </w:p>
    <w:p w14:paraId="129D344F" w14:textId="5CC49305" w:rsidR="00154065" w:rsidRDefault="00C82258" w:rsidP="00014897">
      <w:pPr>
        <w:rPr>
          <w:rFonts w:cs="Arial"/>
          <w:sz w:val="24"/>
        </w:rPr>
      </w:pPr>
      <w:r>
        <w:rPr>
          <w:rFonts w:cs="Arial"/>
          <w:sz w:val="24"/>
        </w:rPr>
        <w:t xml:space="preserve">If you are eligible under the criteria set forth above, </w:t>
      </w:r>
      <w:r w:rsidR="00014897" w:rsidRPr="00A15CDB">
        <w:rPr>
          <w:rFonts w:cs="Arial"/>
          <w:sz w:val="24"/>
        </w:rPr>
        <w:t xml:space="preserve">[Employer] will grant </w:t>
      </w:r>
      <w:r>
        <w:rPr>
          <w:rFonts w:cs="Arial"/>
          <w:sz w:val="24"/>
        </w:rPr>
        <w:t xml:space="preserve">you </w:t>
      </w:r>
      <w:r w:rsidR="00014897" w:rsidRPr="00A15CDB">
        <w:rPr>
          <w:rFonts w:cs="Arial"/>
          <w:sz w:val="24"/>
        </w:rPr>
        <w:t xml:space="preserve">FMLA leave if </w:t>
      </w:r>
      <w:r>
        <w:rPr>
          <w:rFonts w:cs="Arial"/>
          <w:sz w:val="24"/>
        </w:rPr>
        <w:t>you follow</w:t>
      </w:r>
      <w:r w:rsidR="00014897" w:rsidRPr="00A15CDB">
        <w:rPr>
          <w:rFonts w:cs="Arial"/>
          <w:sz w:val="24"/>
        </w:rPr>
        <w:t xml:space="preserve"> the procedures in this policy</w:t>
      </w:r>
      <w:r w:rsidR="00014897">
        <w:rPr>
          <w:rFonts w:cs="Arial"/>
          <w:sz w:val="24"/>
        </w:rPr>
        <w:t xml:space="preserve"> set forth below</w:t>
      </w:r>
      <w:r w:rsidR="00014897" w:rsidRPr="00A15CDB">
        <w:rPr>
          <w:rFonts w:cs="Arial"/>
          <w:sz w:val="24"/>
        </w:rPr>
        <w:t xml:space="preserve"> and request the leave </w:t>
      </w:r>
      <w:r w:rsidR="00C0526D">
        <w:rPr>
          <w:rFonts w:cs="Arial"/>
          <w:sz w:val="24"/>
        </w:rPr>
        <w:t>under</w:t>
      </w:r>
      <w:r w:rsidR="00014897" w:rsidRPr="00A15CDB">
        <w:rPr>
          <w:rFonts w:cs="Arial"/>
          <w:sz w:val="24"/>
        </w:rPr>
        <w:t xml:space="preserve"> any of the following </w:t>
      </w:r>
      <w:r w:rsidR="003D0FDD">
        <w:rPr>
          <w:rFonts w:cs="Arial"/>
          <w:sz w:val="24"/>
        </w:rPr>
        <w:t xml:space="preserve">six </w:t>
      </w:r>
      <w:r>
        <w:rPr>
          <w:rFonts w:cs="Arial"/>
          <w:sz w:val="24"/>
        </w:rPr>
        <w:t xml:space="preserve">FMLA </w:t>
      </w:r>
      <w:r w:rsidR="009130B2">
        <w:rPr>
          <w:rFonts w:cs="Arial"/>
          <w:sz w:val="24"/>
        </w:rPr>
        <w:t>Qualifying Reasons for leave</w:t>
      </w:r>
      <w:r w:rsidR="003D0FDD">
        <w:rPr>
          <w:rFonts w:cs="Arial"/>
          <w:sz w:val="24"/>
        </w:rPr>
        <w:t xml:space="preserve">. </w:t>
      </w:r>
    </w:p>
    <w:p w14:paraId="28F94857" w14:textId="77777777" w:rsidR="00154065" w:rsidRDefault="00154065" w:rsidP="00014897">
      <w:pPr>
        <w:rPr>
          <w:rFonts w:cs="Arial"/>
          <w:sz w:val="24"/>
        </w:rPr>
      </w:pPr>
    </w:p>
    <w:p w14:paraId="4B82BC6D" w14:textId="178B6021" w:rsidR="00014897" w:rsidRPr="00A15CDB" w:rsidRDefault="00154065" w:rsidP="00014897">
      <w:pPr>
        <w:rPr>
          <w:rFonts w:cs="Arial"/>
          <w:sz w:val="24"/>
        </w:rPr>
      </w:pPr>
      <w:r>
        <w:rPr>
          <w:rFonts w:cs="Arial"/>
          <w:sz w:val="24"/>
        </w:rPr>
        <w:t>Af</w:t>
      </w:r>
      <w:r w:rsidR="005602CB">
        <w:rPr>
          <w:rFonts w:cs="Arial"/>
          <w:sz w:val="24"/>
        </w:rPr>
        <w:t xml:space="preserve">ter you identify </w:t>
      </w:r>
      <w:r w:rsidR="00E02BC2">
        <w:rPr>
          <w:rFonts w:cs="Arial"/>
          <w:sz w:val="24"/>
        </w:rPr>
        <w:t xml:space="preserve">for </w:t>
      </w:r>
      <w:r w:rsidR="005602CB">
        <w:rPr>
          <w:rFonts w:cs="Arial"/>
          <w:sz w:val="24"/>
        </w:rPr>
        <w:t>which Qualifying Reason</w:t>
      </w:r>
      <w:r>
        <w:rPr>
          <w:rFonts w:cs="Arial"/>
          <w:sz w:val="24"/>
        </w:rPr>
        <w:t xml:space="preserve"> you </w:t>
      </w:r>
      <w:r w:rsidR="005602CB">
        <w:rPr>
          <w:rFonts w:cs="Arial"/>
          <w:sz w:val="24"/>
        </w:rPr>
        <w:t>seek FMLA leave, c</w:t>
      </w:r>
      <w:r w:rsidR="009C2256">
        <w:rPr>
          <w:rFonts w:cs="Arial"/>
          <w:sz w:val="24"/>
        </w:rPr>
        <w:t>heck the “</w:t>
      </w:r>
      <w:r w:rsidR="003D0FDD">
        <w:rPr>
          <w:rFonts w:cs="Arial"/>
          <w:sz w:val="24"/>
        </w:rPr>
        <w:t>Definitions</w:t>
      </w:r>
      <w:r w:rsidR="009C2256">
        <w:rPr>
          <w:rFonts w:cs="Arial"/>
          <w:sz w:val="24"/>
        </w:rPr>
        <w:t xml:space="preserve">” section of this policy </w:t>
      </w:r>
      <w:r w:rsidR="005602CB">
        <w:rPr>
          <w:rFonts w:cs="Arial"/>
          <w:sz w:val="24"/>
        </w:rPr>
        <w:t xml:space="preserve">below </w:t>
      </w:r>
      <w:r w:rsidR="009C2256">
        <w:rPr>
          <w:rFonts w:cs="Arial"/>
          <w:sz w:val="24"/>
        </w:rPr>
        <w:t xml:space="preserve">for the meaning of </w:t>
      </w:r>
      <w:r w:rsidR="005602CB">
        <w:rPr>
          <w:rFonts w:cs="Arial"/>
          <w:sz w:val="24"/>
        </w:rPr>
        <w:t xml:space="preserve">the </w:t>
      </w:r>
      <w:r w:rsidR="009C2256">
        <w:rPr>
          <w:rFonts w:cs="Arial"/>
          <w:sz w:val="24"/>
        </w:rPr>
        <w:t>specific terms</w:t>
      </w:r>
      <w:r w:rsidR="005602CB">
        <w:rPr>
          <w:rFonts w:cs="Arial"/>
          <w:sz w:val="24"/>
        </w:rPr>
        <w:t xml:space="preserve"> in that Qualifying Reason.</w:t>
      </w:r>
      <w:r w:rsidR="00E02BC2">
        <w:rPr>
          <w:rFonts w:cs="Arial"/>
          <w:sz w:val="24"/>
        </w:rPr>
        <w:t xml:space="preserve"> Here are the six Qualifying Reasons:</w:t>
      </w:r>
    </w:p>
    <w:p w14:paraId="71837584" w14:textId="77777777" w:rsidR="00014897" w:rsidRPr="00A15CDB" w:rsidRDefault="00014897" w:rsidP="00014897">
      <w:pPr>
        <w:rPr>
          <w:rFonts w:cs="Arial"/>
          <w:sz w:val="24"/>
        </w:rPr>
      </w:pPr>
      <w:r w:rsidRPr="00A15CDB">
        <w:rPr>
          <w:rFonts w:cs="Arial"/>
          <w:sz w:val="24"/>
        </w:rPr>
        <w:tab/>
      </w:r>
    </w:p>
    <w:p w14:paraId="5B403393" w14:textId="58F38C0E" w:rsidR="00014897" w:rsidRPr="00A15CDB" w:rsidRDefault="00014897" w:rsidP="00014897">
      <w:pPr>
        <w:numPr>
          <w:ilvl w:val="0"/>
          <w:numId w:val="6"/>
        </w:numPr>
        <w:rPr>
          <w:rFonts w:cs="Arial"/>
          <w:sz w:val="24"/>
        </w:rPr>
      </w:pPr>
      <w:r w:rsidRPr="00A15CDB">
        <w:rPr>
          <w:rFonts w:cs="Arial"/>
          <w:sz w:val="24"/>
        </w:rPr>
        <w:t xml:space="preserve">The birth of </w:t>
      </w:r>
      <w:r w:rsidR="00E967C1">
        <w:rPr>
          <w:rFonts w:cs="Arial"/>
          <w:sz w:val="24"/>
        </w:rPr>
        <w:t>your</w:t>
      </w:r>
      <w:r w:rsidRPr="00A15CDB">
        <w:rPr>
          <w:rFonts w:cs="Arial"/>
          <w:sz w:val="24"/>
        </w:rPr>
        <w:t xml:space="preserve"> child if the leave is completed within twelve (12) months of the date of birth of the child;</w:t>
      </w:r>
    </w:p>
    <w:p w14:paraId="49077A86" w14:textId="77777777" w:rsidR="00014897" w:rsidRPr="00A15CDB" w:rsidRDefault="00014897" w:rsidP="00014897">
      <w:pPr>
        <w:ind w:left="720"/>
        <w:rPr>
          <w:rFonts w:cs="Arial"/>
          <w:sz w:val="24"/>
        </w:rPr>
      </w:pPr>
      <w:bookmarkStart w:id="3" w:name="_GoBack"/>
    </w:p>
    <w:bookmarkEnd w:id="3"/>
    <w:p w14:paraId="3EF444A4" w14:textId="1250EC86" w:rsidR="00014897" w:rsidRPr="00A15CDB" w:rsidRDefault="00014897" w:rsidP="00014897">
      <w:pPr>
        <w:numPr>
          <w:ilvl w:val="0"/>
          <w:numId w:val="6"/>
        </w:numPr>
        <w:rPr>
          <w:rFonts w:cs="Arial"/>
          <w:sz w:val="24"/>
        </w:rPr>
      </w:pPr>
      <w:r w:rsidRPr="00A15CDB">
        <w:rPr>
          <w:rFonts w:cs="Arial"/>
          <w:sz w:val="24"/>
        </w:rPr>
        <w:lastRenderedPageBreak/>
        <w:t xml:space="preserve">The placement for adoption or foster care of a child with </w:t>
      </w:r>
      <w:r w:rsidR="00E967C1">
        <w:rPr>
          <w:rFonts w:cs="Arial"/>
          <w:sz w:val="24"/>
        </w:rPr>
        <w:t>you</w:t>
      </w:r>
      <w:r w:rsidRPr="00A15CDB">
        <w:rPr>
          <w:rFonts w:cs="Arial"/>
          <w:sz w:val="24"/>
        </w:rPr>
        <w:t xml:space="preserve"> if the leave is completed within 12 months of the date of placement of the child;</w:t>
      </w:r>
    </w:p>
    <w:p w14:paraId="3BFA18E0" w14:textId="77777777" w:rsidR="00014897" w:rsidRPr="00A15CDB" w:rsidRDefault="00014897" w:rsidP="00014897">
      <w:pPr>
        <w:rPr>
          <w:rFonts w:cs="Arial"/>
          <w:sz w:val="24"/>
        </w:rPr>
      </w:pPr>
    </w:p>
    <w:p w14:paraId="0499264A" w14:textId="4983962F" w:rsidR="00014897" w:rsidRPr="00A15CDB" w:rsidRDefault="00014897" w:rsidP="00014897">
      <w:pPr>
        <w:numPr>
          <w:ilvl w:val="0"/>
          <w:numId w:val="6"/>
        </w:numPr>
        <w:rPr>
          <w:rFonts w:cs="Arial"/>
          <w:sz w:val="24"/>
        </w:rPr>
      </w:pPr>
      <w:r w:rsidRPr="00A15CDB">
        <w:rPr>
          <w:rFonts w:cs="Arial"/>
          <w:sz w:val="24"/>
        </w:rPr>
        <w:t xml:space="preserve">To care for an </w:t>
      </w:r>
      <w:r w:rsidR="00E967C1">
        <w:rPr>
          <w:rFonts w:cs="Arial"/>
          <w:sz w:val="24"/>
        </w:rPr>
        <w:t>E</w:t>
      </w:r>
      <w:r w:rsidRPr="00A15CDB">
        <w:rPr>
          <w:rFonts w:cs="Arial"/>
          <w:sz w:val="24"/>
        </w:rPr>
        <w:t xml:space="preserve">ligible </w:t>
      </w:r>
      <w:r w:rsidR="00E967C1">
        <w:rPr>
          <w:rFonts w:cs="Arial"/>
          <w:sz w:val="24"/>
        </w:rPr>
        <w:t>F</w:t>
      </w:r>
      <w:r w:rsidRPr="00A15CDB">
        <w:rPr>
          <w:rFonts w:cs="Arial"/>
          <w:sz w:val="24"/>
        </w:rPr>
        <w:t xml:space="preserve">amily </w:t>
      </w:r>
      <w:r w:rsidR="00E967C1">
        <w:rPr>
          <w:rFonts w:cs="Arial"/>
          <w:sz w:val="24"/>
        </w:rPr>
        <w:t>M</w:t>
      </w:r>
      <w:r w:rsidRPr="00A15CDB">
        <w:rPr>
          <w:rFonts w:cs="Arial"/>
          <w:sz w:val="24"/>
        </w:rPr>
        <w:t>ember</w:t>
      </w:r>
      <w:r w:rsidR="00764066">
        <w:rPr>
          <w:rFonts w:cs="Arial"/>
          <w:sz w:val="24"/>
        </w:rPr>
        <w:t xml:space="preserve"> if </w:t>
      </w:r>
      <w:r w:rsidRPr="00A15CDB">
        <w:rPr>
          <w:rFonts w:cs="Arial"/>
          <w:sz w:val="24"/>
        </w:rPr>
        <w:t xml:space="preserve">that individual has a </w:t>
      </w:r>
      <w:r w:rsidR="00E967C1">
        <w:rPr>
          <w:rFonts w:cs="Arial"/>
          <w:sz w:val="24"/>
        </w:rPr>
        <w:t>S</w:t>
      </w:r>
      <w:r w:rsidRPr="00A15CDB">
        <w:rPr>
          <w:rFonts w:cs="Arial"/>
          <w:sz w:val="24"/>
        </w:rPr>
        <w:t xml:space="preserve">erious </w:t>
      </w:r>
      <w:r w:rsidR="00E967C1">
        <w:rPr>
          <w:rFonts w:cs="Arial"/>
          <w:sz w:val="24"/>
        </w:rPr>
        <w:t>H</w:t>
      </w:r>
      <w:r w:rsidRPr="00A15CDB">
        <w:rPr>
          <w:rFonts w:cs="Arial"/>
          <w:sz w:val="24"/>
        </w:rPr>
        <w:t xml:space="preserve">ealth </w:t>
      </w:r>
      <w:r w:rsidR="00E967C1">
        <w:rPr>
          <w:rFonts w:cs="Arial"/>
          <w:sz w:val="24"/>
        </w:rPr>
        <w:t>C</w:t>
      </w:r>
      <w:r w:rsidRPr="00A15CDB">
        <w:rPr>
          <w:rFonts w:cs="Arial"/>
          <w:sz w:val="24"/>
        </w:rPr>
        <w:t xml:space="preserve">ondition; </w:t>
      </w:r>
    </w:p>
    <w:p w14:paraId="025EA15B" w14:textId="77777777" w:rsidR="00014897" w:rsidRPr="00A15CDB" w:rsidRDefault="00014897" w:rsidP="00014897">
      <w:pPr>
        <w:rPr>
          <w:rFonts w:cs="Arial"/>
          <w:sz w:val="24"/>
        </w:rPr>
      </w:pPr>
    </w:p>
    <w:p w14:paraId="0360C394" w14:textId="6DD8234C" w:rsidR="00014897" w:rsidRPr="00A15CDB" w:rsidRDefault="00E967C1" w:rsidP="00014897">
      <w:pPr>
        <w:numPr>
          <w:ilvl w:val="0"/>
          <w:numId w:val="6"/>
        </w:numPr>
        <w:rPr>
          <w:rFonts w:cs="Arial"/>
          <w:sz w:val="24"/>
        </w:rPr>
      </w:pPr>
      <w:r>
        <w:rPr>
          <w:rFonts w:cs="Arial"/>
          <w:sz w:val="24"/>
        </w:rPr>
        <w:t>For your own</w:t>
      </w:r>
      <w:r w:rsidR="00014897" w:rsidRPr="00A15CDB">
        <w:rPr>
          <w:rFonts w:cs="Arial"/>
          <w:sz w:val="24"/>
        </w:rPr>
        <w:t xml:space="preserve"> </w:t>
      </w:r>
      <w:r>
        <w:rPr>
          <w:rFonts w:cs="Arial"/>
          <w:sz w:val="24"/>
        </w:rPr>
        <w:t>S</w:t>
      </w:r>
      <w:r w:rsidR="00014897" w:rsidRPr="00A15CDB">
        <w:rPr>
          <w:rFonts w:cs="Arial"/>
          <w:sz w:val="24"/>
        </w:rPr>
        <w:t xml:space="preserve">erious </w:t>
      </w:r>
      <w:r>
        <w:rPr>
          <w:rFonts w:cs="Arial"/>
          <w:sz w:val="24"/>
        </w:rPr>
        <w:t>H</w:t>
      </w:r>
      <w:r w:rsidR="00014897" w:rsidRPr="00A15CDB">
        <w:rPr>
          <w:rFonts w:cs="Arial"/>
          <w:sz w:val="24"/>
        </w:rPr>
        <w:t xml:space="preserve">ealth </w:t>
      </w:r>
      <w:r>
        <w:rPr>
          <w:rFonts w:cs="Arial"/>
          <w:sz w:val="24"/>
        </w:rPr>
        <w:t>C</w:t>
      </w:r>
      <w:r w:rsidR="00014897" w:rsidRPr="00A15CDB">
        <w:rPr>
          <w:rFonts w:cs="Arial"/>
          <w:sz w:val="24"/>
        </w:rPr>
        <w:t xml:space="preserve">ondition that renders </w:t>
      </w:r>
      <w:r>
        <w:rPr>
          <w:rFonts w:cs="Arial"/>
          <w:sz w:val="24"/>
        </w:rPr>
        <w:t>you</w:t>
      </w:r>
      <w:r w:rsidR="00014897" w:rsidRPr="00A15CDB">
        <w:rPr>
          <w:rFonts w:cs="Arial"/>
          <w:sz w:val="24"/>
        </w:rPr>
        <w:t xml:space="preserve"> unable </w:t>
      </w:r>
      <w:r w:rsidR="00F070B1">
        <w:rPr>
          <w:rFonts w:cs="Arial"/>
          <w:sz w:val="24"/>
        </w:rPr>
        <w:t xml:space="preserve">to </w:t>
      </w:r>
      <w:r w:rsidR="00014897" w:rsidRPr="00A15CDB">
        <w:rPr>
          <w:rFonts w:cs="Arial"/>
          <w:sz w:val="24"/>
        </w:rPr>
        <w:t xml:space="preserve">perform the essential functions of </w:t>
      </w:r>
      <w:r>
        <w:rPr>
          <w:rFonts w:cs="Arial"/>
          <w:sz w:val="24"/>
        </w:rPr>
        <w:t>your</w:t>
      </w:r>
      <w:r w:rsidR="00014897" w:rsidRPr="00A15CDB">
        <w:rPr>
          <w:rFonts w:cs="Arial"/>
          <w:sz w:val="24"/>
        </w:rPr>
        <w:t xml:space="preserve"> job</w:t>
      </w:r>
      <w:r w:rsidR="003936CA">
        <w:rPr>
          <w:rFonts w:cs="Arial"/>
          <w:sz w:val="24"/>
        </w:rPr>
        <w:t>;</w:t>
      </w:r>
    </w:p>
    <w:p w14:paraId="323BBBFE" w14:textId="77777777" w:rsidR="00014897" w:rsidRPr="00A15CDB" w:rsidRDefault="00014897" w:rsidP="00014897">
      <w:pPr>
        <w:rPr>
          <w:rFonts w:cs="Arial"/>
          <w:sz w:val="24"/>
        </w:rPr>
      </w:pPr>
    </w:p>
    <w:p w14:paraId="38A7C4B9" w14:textId="12A3942C" w:rsidR="00014897" w:rsidRPr="00A15CDB" w:rsidRDefault="00014897" w:rsidP="00014897">
      <w:pPr>
        <w:numPr>
          <w:ilvl w:val="0"/>
          <w:numId w:val="6"/>
        </w:numPr>
        <w:rPr>
          <w:rFonts w:cs="Arial"/>
          <w:sz w:val="24"/>
        </w:rPr>
      </w:pPr>
      <w:r w:rsidRPr="00A15CDB">
        <w:rPr>
          <w:rStyle w:val="Emphasis"/>
          <w:i w:val="0"/>
          <w:sz w:val="24"/>
        </w:rPr>
        <w:t>Qualifying Exigency Leave</w:t>
      </w:r>
      <w:r>
        <w:rPr>
          <w:rStyle w:val="Emphasis"/>
          <w:i w:val="0"/>
          <w:sz w:val="24"/>
        </w:rPr>
        <w:t xml:space="preserve"> </w:t>
      </w:r>
      <w:r w:rsidR="00E967C1">
        <w:rPr>
          <w:rStyle w:val="Emphasis"/>
          <w:i w:val="0"/>
          <w:sz w:val="24"/>
        </w:rPr>
        <w:t>–</w:t>
      </w:r>
      <w:r w:rsidRPr="00A15CDB">
        <w:rPr>
          <w:rStyle w:val="Emphasis"/>
          <w:i w:val="0"/>
          <w:sz w:val="24"/>
        </w:rPr>
        <w:t xml:space="preserve"> </w:t>
      </w:r>
      <w:r w:rsidR="00C046B7">
        <w:rPr>
          <w:rStyle w:val="Emphasis"/>
          <w:i w:val="0"/>
          <w:sz w:val="24"/>
        </w:rPr>
        <w:t xml:space="preserve">this </w:t>
      </w:r>
      <w:r w:rsidR="00E967C1">
        <w:rPr>
          <w:rStyle w:val="Emphasis"/>
          <w:i w:val="0"/>
          <w:sz w:val="24"/>
        </w:rPr>
        <w:t xml:space="preserve">leave </w:t>
      </w:r>
      <w:r w:rsidR="00C046B7">
        <w:rPr>
          <w:rStyle w:val="Emphasis"/>
          <w:i w:val="0"/>
          <w:sz w:val="24"/>
        </w:rPr>
        <w:t xml:space="preserve">is taken </w:t>
      </w:r>
      <w:r w:rsidRPr="00A15CDB">
        <w:rPr>
          <w:rStyle w:val="Emphasis"/>
          <w:i w:val="0"/>
          <w:sz w:val="24"/>
        </w:rPr>
        <w:t xml:space="preserve">because of a </w:t>
      </w:r>
      <w:r w:rsidR="00E967C1">
        <w:rPr>
          <w:rStyle w:val="Emphasis"/>
          <w:i w:val="0"/>
          <w:sz w:val="24"/>
        </w:rPr>
        <w:t>Q</w:t>
      </w:r>
      <w:r w:rsidRPr="00A15CDB">
        <w:rPr>
          <w:rStyle w:val="Emphasis"/>
          <w:i w:val="0"/>
          <w:sz w:val="24"/>
        </w:rPr>
        <w:t xml:space="preserve">ualifying </w:t>
      </w:r>
      <w:r w:rsidR="00E967C1">
        <w:rPr>
          <w:rStyle w:val="Emphasis"/>
          <w:i w:val="0"/>
          <w:sz w:val="24"/>
        </w:rPr>
        <w:t>E</w:t>
      </w:r>
      <w:r w:rsidRPr="00A15CDB">
        <w:rPr>
          <w:rStyle w:val="Emphasis"/>
          <w:i w:val="0"/>
          <w:sz w:val="24"/>
        </w:rPr>
        <w:t xml:space="preserve">xigency arising out of the fact that </w:t>
      </w:r>
      <w:r w:rsidR="00E967C1">
        <w:rPr>
          <w:rStyle w:val="Emphasis"/>
          <w:i w:val="0"/>
          <w:sz w:val="24"/>
        </w:rPr>
        <w:t>a Military M</w:t>
      </w:r>
      <w:r w:rsidR="008A51A0">
        <w:rPr>
          <w:rStyle w:val="Emphasis"/>
          <w:i w:val="0"/>
          <w:sz w:val="24"/>
        </w:rPr>
        <w:t xml:space="preserve">ember </w:t>
      </w:r>
      <w:r w:rsidR="00C046B7">
        <w:rPr>
          <w:rStyle w:val="Emphasis"/>
          <w:i w:val="0"/>
          <w:sz w:val="24"/>
        </w:rPr>
        <w:t xml:space="preserve">in your family </w:t>
      </w:r>
      <w:r w:rsidRPr="00A15CDB">
        <w:rPr>
          <w:rStyle w:val="Emphasis"/>
          <w:i w:val="0"/>
          <w:sz w:val="24"/>
        </w:rPr>
        <w:t xml:space="preserve">is on </w:t>
      </w:r>
      <w:r w:rsidR="00FD3ED0">
        <w:rPr>
          <w:rStyle w:val="Emphasis"/>
          <w:i w:val="0"/>
          <w:sz w:val="24"/>
        </w:rPr>
        <w:t>C</w:t>
      </w:r>
      <w:r w:rsidRPr="00A15CDB">
        <w:rPr>
          <w:rStyle w:val="Emphasis"/>
          <w:i w:val="0"/>
          <w:sz w:val="24"/>
        </w:rPr>
        <w:t xml:space="preserve">overed </w:t>
      </w:r>
      <w:r w:rsidR="00E967C1">
        <w:rPr>
          <w:rStyle w:val="Emphasis"/>
          <w:i w:val="0"/>
          <w:sz w:val="24"/>
        </w:rPr>
        <w:t>A</w:t>
      </w:r>
      <w:r w:rsidRPr="00A15CDB">
        <w:rPr>
          <w:rStyle w:val="Emphasis"/>
          <w:i w:val="0"/>
          <w:sz w:val="24"/>
        </w:rPr>
        <w:t xml:space="preserve">ctive </w:t>
      </w:r>
      <w:r w:rsidR="00E967C1">
        <w:rPr>
          <w:rStyle w:val="Emphasis"/>
          <w:i w:val="0"/>
          <w:sz w:val="24"/>
        </w:rPr>
        <w:t>D</w:t>
      </w:r>
      <w:r w:rsidRPr="00A15CDB">
        <w:rPr>
          <w:rStyle w:val="Emphasis"/>
          <w:i w:val="0"/>
          <w:sz w:val="24"/>
        </w:rPr>
        <w:t>uty</w:t>
      </w:r>
      <w:r w:rsidR="00E967C1">
        <w:rPr>
          <w:rStyle w:val="Emphasis"/>
          <w:i w:val="0"/>
          <w:sz w:val="24"/>
        </w:rPr>
        <w:t xml:space="preserve"> Status</w:t>
      </w:r>
      <w:r w:rsidRPr="00A15CDB">
        <w:rPr>
          <w:rStyle w:val="Emphasis"/>
          <w:i w:val="0"/>
          <w:sz w:val="24"/>
        </w:rPr>
        <w:t xml:space="preserve"> (or has been notified of an impending call or order to </w:t>
      </w:r>
      <w:r w:rsidR="003525E1">
        <w:rPr>
          <w:rStyle w:val="Emphasis"/>
          <w:i w:val="0"/>
          <w:sz w:val="24"/>
        </w:rPr>
        <w:t xml:space="preserve">such </w:t>
      </w:r>
      <w:r w:rsidRPr="00A15CDB">
        <w:rPr>
          <w:rStyle w:val="Emphasis"/>
          <w:i w:val="0"/>
          <w:sz w:val="24"/>
        </w:rPr>
        <w:t xml:space="preserve">covered </w:t>
      </w:r>
      <w:r w:rsidR="003525E1">
        <w:rPr>
          <w:rStyle w:val="Emphasis"/>
          <w:i w:val="0"/>
          <w:sz w:val="24"/>
        </w:rPr>
        <w:t>A</w:t>
      </w:r>
      <w:r w:rsidRPr="00A15CDB">
        <w:rPr>
          <w:rStyle w:val="Emphasis"/>
          <w:i w:val="0"/>
          <w:sz w:val="24"/>
        </w:rPr>
        <w:t xml:space="preserve">ctive </w:t>
      </w:r>
      <w:r w:rsidR="003525E1">
        <w:rPr>
          <w:rStyle w:val="Emphasis"/>
          <w:i w:val="0"/>
          <w:sz w:val="24"/>
        </w:rPr>
        <w:t>D</w:t>
      </w:r>
      <w:r w:rsidRPr="00A15CDB">
        <w:rPr>
          <w:rStyle w:val="Emphasis"/>
          <w:i w:val="0"/>
          <w:sz w:val="24"/>
        </w:rPr>
        <w:t>uty) in the Armed Forces</w:t>
      </w:r>
      <w:r w:rsidR="009579A9">
        <w:rPr>
          <w:rStyle w:val="Emphasis"/>
          <w:i w:val="0"/>
          <w:sz w:val="24"/>
        </w:rPr>
        <w:t>; or</w:t>
      </w:r>
    </w:p>
    <w:p w14:paraId="1732C669" w14:textId="77777777" w:rsidR="00014897" w:rsidRPr="00A15CDB" w:rsidRDefault="00014897" w:rsidP="00014897">
      <w:pPr>
        <w:rPr>
          <w:rFonts w:cs="Arial"/>
          <w:sz w:val="24"/>
        </w:rPr>
      </w:pPr>
    </w:p>
    <w:p w14:paraId="2DCE7D0A" w14:textId="16728951" w:rsidR="00316ACD" w:rsidRDefault="00014897" w:rsidP="00B572D7">
      <w:pPr>
        <w:numPr>
          <w:ilvl w:val="0"/>
          <w:numId w:val="6"/>
        </w:numPr>
        <w:rPr>
          <w:rFonts w:cs="Arial"/>
          <w:b/>
          <w:sz w:val="24"/>
        </w:rPr>
      </w:pPr>
      <w:r w:rsidRPr="00C0526D">
        <w:rPr>
          <w:rFonts w:cs="Arial"/>
          <w:sz w:val="24"/>
        </w:rPr>
        <w:t xml:space="preserve">Military Caregiver Leave </w:t>
      </w:r>
      <w:r w:rsidR="00C046B7">
        <w:rPr>
          <w:rFonts w:cs="Arial"/>
          <w:sz w:val="24"/>
        </w:rPr>
        <w:t>–</w:t>
      </w:r>
      <w:r w:rsidRPr="00C0526D">
        <w:rPr>
          <w:rFonts w:cs="Arial"/>
          <w:sz w:val="24"/>
        </w:rPr>
        <w:t xml:space="preserve"> </w:t>
      </w:r>
      <w:r w:rsidR="00C046B7">
        <w:rPr>
          <w:rFonts w:cs="Arial"/>
          <w:sz w:val="24"/>
        </w:rPr>
        <w:t xml:space="preserve">this leave is taken </w:t>
      </w:r>
      <w:r w:rsidRPr="00C0526D">
        <w:rPr>
          <w:rFonts w:cs="Arial"/>
          <w:sz w:val="24"/>
        </w:rPr>
        <w:t xml:space="preserve">because </w:t>
      </w:r>
      <w:r w:rsidR="00C046B7">
        <w:rPr>
          <w:rFonts w:cs="Arial"/>
          <w:sz w:val="24"/>
        </w:rPr>
        <w:t>a Covered Ser</w:t>
      </w:r>
      <w:r w:rsidR="002E1E7E">
        <w:rPr>
          <w:rFonts w:cs="Arial"/>
          <w:sz w:val="24"/>
        </w:rPr>
        <w:t xml:space="preserve">vicemember in your family has </w:t>
      </w:r>
      <w:r w:rsidRPr="00C0526D">
        <w:rPr>
          <w:rFonts w:cs="Arial"/>
          <w:sz w:val="24"/>
        </w:rPr>
        <w:t xml:space="preserve">a </w:t>
      </w:r>
      <w:r w:rsidR="002E1E7E">
        <w:rPr>
          <w:rFonts w:cs="Arial"/>
          <w:sz w:val="24"/>
        </w:rPr>
        <w:t>S</w:t>
      </w:r>
      <w:r w:rsidRPr="00C0526D">
        <w:rPr>
          <w:rFonts w:cs="Arial"/>
          <w:sz w:val="24"/>
        </w:rPr>
        <w:t xml:space="preserve">erious </w:t>
      </w:r>
      <w:r w:rsidR="002E1E7E">
        <w:rPr>
          <w:rFonts w:cs="Arial"/>
          <w:sz w:val="24"/>
        </w:rPr>
        <w:t>I</w:t>
      </w:r>
      <w:r w:rsidRPr="00C0526D">
        <w:rPr>
          <w:rFonts w:cs="Arial"/>
          <w:sz w:val="24"/>
        </w:rPr>
        <w:t xml:space="preserve">llness or </w:t>
      </w:r>
      <w:r w:rsidR="002E1E7E">
        <w:rPr>
          <w:rFonts w:cs="Arial"/>
          <w:sz w:val="24"/>
        </w:rPr>
        <w:t>I</w:t>
      </w:r>
      <w:r w:rsidRPr="00C0526D">
        <w:rPr>
          <w:rFonts w:cs="Arial"/>
          <w:sz w:val="24"/>
        </w:rPr>
        <w:t xml:space="preserve">njury </w:t>
      </w:r>
      <w:r w:rsidR="002E1E7E">
        <w:rPr>
          <w:rFonts w:cs="Arial"/>
          <w:sz w:val="24"/>
        </w:rPr>
        <w:t xml:space="preserve">and </w:t>
      </w:r>
      <w:r w:rsidRPr="00C0526D">
        <w:rPr>
          <w:rFonts w:cs="Arial"/>
          <w:sz w:val="24"/>
        </w:rPr>
        <w:t xml:space="preserve">needs </w:t>
      </w:r>
      <w:r w:rsidR="002E1E7E">
        <w:rPr>
          <w:rFonts w:cs="Arial"/>
          <w:sz w:val="24"/>
        </w:rPr>
        <w:t>your care</w:t>
      </w:r>
      <w:r w:rsidRPr="00C0526D">
        <w:rPr>
          <w:rFonts w:cs="Arial"/>
          <w:sz w:val="24"/>
        </w:rPr>
        <w:t>.</w:t>
      </w:r>
      <w:r w:rsidRPr="00C0526D">
        <w:rPr>
          <w:rFonts w:cs="Arial"/>
          <w:b/>
          <w:sz w:val="24"/>
        </w:rPr>
        <w:t xml:space="preserve"> </w:t>
      </w:r>
    </w:p>
    <w:p w14:paraId="3BDABA4E" w14:textId="77777777" w:rsidR="00316ACD" w:rsidRDefault="00316ACD" w:rsidP="00B572D7">
      <w:pPr>
        <w:rPr>
          <w:rFonts w:cs="Arial"/>
          <w:b/>
          <w:sz w:val="24"/>
        </w:rPr>
      </w:pPr>
    </w:p>
    <w:p w14:paraId="139E3E2C" w14:textId="4DEF797A" w:rsidR="004A382F" w:rsidRPr="00A15CDB" w:rsidRDefault="00316ACD">
      <w:pPr>
        <w:rPr>
          <w:rFonts w:cs="Arial"/>
          <w:b/>
          <w:sz w:val="24"/>
        </w:rPr>
      </w:pPr>
      <w:r w:rsidRPr="00B572D7">
        <w:rPr>
          <w:rFonts w:cs="Arial"/>
          <w:b/>
          <w:sz w:val="24"/>
        </w:rPr>
        <w:t>H</w:t>
      </w:r>
      <w:r w:rsidR="009130B2">
        <w:rPr>
          <w:rFonts w:cs="Arial"/>
          <w:b/>
          <w:sz w:val="24"/>
        </w:rPr>
        <w:t xml:space="preserve">ow Long </w:t>
      </w:r>
      <w:r w:rsidR="008159CF">
        <w:rPr>
          <w:rFonts w:cs="Arial"/>
          <w:b/>
          <w:sz w:val="24"/>
        </w:rPr>
        <w:t>is the Leave Benefit</w:t>
      </w:r>
      <w:r w:rsidR="004A382F">
        <w:rPr>
          <w:rFonts w:cs="Arial"/>
          <w:b/>
          <w:sz w:val="24"/>
        </w:rPr>
        <w:t>?</w:t>
      </w:r>
    </w:p>
    <w:p w14:paraId="38C3D86E" w14:textId="77777777" w:rsidR="004A382F" w:rsidRPr="00A15CDB" w:rsidRDefault="004A382F" w:rsidP="004A382F">
      <w:pPr>
        <w:rPr>
          <w:rFonts w:cs="Arial"/>
          <w:sz w:val="24"/>
        </w:rPr>
      </w:pPr>
    </w:p>
    <w:p w14:paraId="4C52C183" w14:textId="664572E6" w:rsidR="004A382F" w:rsidRPr="00A15CDB" w:rsidRDefault="002E1E7E" w:rsidP="004A382F">
      <w:pPr>
        <w:rPr>
          <w:rFonts w:cs="Arial"/>
          <w:sz w:val="24"/>
        </w:rPr>
      </w:pPr>
      <w:r>
        <w:rPr>
          <w:rFonts w:cs="Arial"/>
          <w:sz w:val="24"/>
        </w:rPr>
        <w:t>You</w:t>
      </w:r>
      <w:r w:rsidR="004A382F" w:rsidRPr="00A15CDB">
        <w:rPr>
          <w:rFonts w:cs="Arial"/>
          <w:sz w:val="24"/>
        </w:rPr>
        <w:t xml:space="preserve"> are entitled to a maximum of 12 weeks of unpaid leave during a [e.g., rolling 12-month period or calendar year].</w:t>
      </w:r>
    </w:p>
    <w:p w14:paraId="1DD6985B" w14:textId="77777777" w:rsidR="004A382F" w:rsidRPr="00A15CDB" w:rsidRDefault="004A382F" w:rsidP="004A382F">
      <w:pPr>
        <w:rPr>
          <w:rFonts w:cs="Arial"/>
          <w:sz w:val="24"/>
        </w:rPr>
      </w:pPr>
    </w:p>
    <w:p w14:paraId="4C9FA5C3" w14:textId="1DAC5F53" w:rsidR="004A382F" w:rsidRPr="00A15CDB" w:rsidRDefault="002E1E7E" w:rsidP="004A382F">
      <w:pPr>
        <w:rPr>
          <w:rFonts w:cs="Arial"/>
          <w:sz w:val="24"/>
        </w:rPr>
      </w:pPr>
      <w:r>
        <w:rPr>
          <w:rFonts w:cs="Arial"/>
          <w:sz w:val="24"/>
        </w:rPr>
        <w:t>If you take</w:t>
      </w:r>
      <w:r w:rsidR="004A382F" w:rsidRPr="00A15CDB">
        <w:rPr>
          <w:rFonts w:cs="Arial"/>
          <w:sz w:val="24"/>
        </w:rPr>
        <w:t xml:space="preserve"> Qualifying Exigency Leave</w:t>
      </w:r>
      <w:r w:rsidR="00153411">
        <w:rPr>
          <w:rFonts w:cs="Arial"/>
          <w:sz w:val="24"/>
        </w:rPr>
        <w:t>,</w:t>
      </w:r>
      <w:r>
        <w:rPr>
          <w:rFonts w:cs="Arial"/>
          <w:sz w:val="24"/>
        </w:rPr>
        <w:t xml:space="preserve"> you</w:t>
      </w:r>
      <w:r w:rsidR="004A382F" w:rsidRPr="00A15CDB">
        <w:rPr>
          <w:rFonts w:cs="Arial"/>
          <w:sz w:val="24"/>
        </w:rPr>
        <w:t xml:space="preserve"> are entitled to a maximum of 12 weeks of Qualifying Exigency Leave during a [e.g., rolling 12-month period or calendar year]. </w:t>
      </w:r>
    </w:p>
    <w:p w14:paraId="23A7075A" w14:textId="77777777" w:rsidR="004A382F" w:rsidRPr="00A15CDB" w:rsidRDefault="004A382F" w:rsidP="004A382F">
      <w:pPr>
        <w:rPr>
          <w:rFonts w:cs="Arial"/>
          <w:sz w:val="24"/>
        </w:rPr>
      </w:pPr>
    </w:p>
    <w:p w14:paraId="59D1D58B" w14:textId="664615A2" w:rsidR="004A382F" w:rsidRDefault="002E1E7E" w:rsidP="004A382F">
      <w:pPr>
        <w:rPr>
          <w:sz w:val="24"/>
        </w:rPr>
      </w:pPr>
      <w:r>
        <w:rPr>
          <w:rFonts w:cs="Arial"/>
          <w:sz w:val="24"/>
        </w:rPr>
        <w:t xml:space="preserve">If you take </w:t>
      </w:r>
      <w:r w:rsidR="004A382F" w:rsidRPr="00A15CDB">
        <w:rPr>
          <w:rFonts w:cs="Arial"/>
          <w:sz w:val="24"/>
        </w:rPr>
        <w:t>Military Caregiver Leave</w:t>
      </w:r>
      <w:r w:rsidR="00153411">
        <w:rPr>
          <w:rFonts w:cs="Arial"/>
          <w:sz w:val="24"/>
        </w:rPr>
        <w:t xml:space="preserve">, </w:t>
      </w:r>
      <w:r>
        <w:rPr>
          <w:rFonts w:cs="Arial"/>
          <w:sz w:val="24"/>
        </w:rPr>
        <w:t>you</w:t>
      </w:r>
      <w:r w:rsidR="004A382F" w:rsidRPr="00A15CDB">
        <w:rPr>
          <w:rFonts w:cs="Arial"/>
          <w:sz w:val="24"/>
        </w:rPr>
        <w:t xml:space="preserve"> are entitled to a maximum of 26 weeks within the 12 months following the first day of Military Caregiver Leave, regardless of the [e.g., rolling 12-month period or calendar year] used by [Employer] for other FMLA leave</w:t>
      </w:r>
      <w:r>
        <w:rPr>
          <w:rFonts w:cs="Arial"/>
          <w:sz w:val="24"/>
        </w:rPr>
        <w:t xml:space="preserve"> reasons</w:t>
      </w:r>
      <w:r w:rsidR="004A382F" w:rsidRPr="00A15CDB">
        <w:rPr>
          <w:rFonts w:cs="Arial"/>
          <w:sz w:val="24"/>
        </w:rPr>
        <w:t>.</w:t>
      </w:r>
      <w:r w:rsidR="004A382F" w:rsidRPr="00A15CDB">
        <w:rPr>
          <w:sz w:val="24"/>
        </w:rPr>
        <w:t xml:space="preserve"> The 26 weeks is calculated on a per servicemember, per injury basis.</w:t>
      </w:r>
      <w:r w:rsidR="004A382F">
        <w:rPr>
          <w:sz w:val="24"/>
        </w:rPr>
        <w:br/>
      </w:r>
      <w:r w:rsidR="004A382F">
        <w:rPr>
          <w:sz w:val="24"/>
        </w:rPr>
        <w:br/>
      </w:r>
      <w:r>
        <w:rPr>
          <w:rFonts w:cs="Arial"/>
          <w:sz w:val="24"/>
        </w:rPr>
        <w:t>You</w:t>
      </w:r>
      <w:r w:rsidR="004A382F" w:rsidRPr="00A15CDB">
        <w:rPr>
          <w:rFonts w:cs="Arial"/>
          <w:sz w:val="24"/>
        </w:rPr>
        <w:t xml:space="preserve"> [must, may] apply any accrued paid vacation; personal days; or illness, injury and recovery leave or short-term disability leave to FMLA leave. [FMLA leave will run concurrently with any other type of paid leave.] Any remaining FMLA leave time left after the exhaustion of other leaves will be unpaid leave.</w:t>
      </w:r>
    </w:p>
    <w:p w14:paraId="61FA2B22" w14:textId="77777777" w:rsidR="004A382F" w:rsidRDefault="004A382F" w:rsidP="004A382F">
      <w:pPr>
        <w:rPr>
          <w:rFonts w:cs="Arial"/>
          <w:sz w:val="24"/>
        </w:rPr>
      </w:pPr>
    </w:p>
    <w:p w14:paraId="555597EF" w14:textId="77777777" w:rsidR="004A382F" w:rsidRPr="00B572D7" w:rsidRDefault="004A382F" w:rsidP="004A382F">
      <w:pPr>
        <w:rPr>
          <w:rFonts w:cs="Arial"/>
          <w:i/>
          <w:sz w:val="24"/>
        </w:rPr>
      </w:pPr>
      <w:r w:rsidRPr="00B572D7">
        <w:rPr>
          <w:rFonts w:cs="Arial"/>
          <w:i/>
          <w:sz w:val="24"/>
        </w:rPr>
        <w:t xml:space="preserve">Spouses’ Combined Leave  </w:t>
      </w:r>
    </w:p>
    <w:p w14:paraId="4FB28AD5" w14:textId="77777777" w:rsidR="004A382F" w:rsidRPr="008A40F7" w:rsidRDefault="004A382F" w:rsidP="004A382F">
      <w:pPr>
        <w:rPr>
          <w:rFonts w:cs="Arial"/>
          <w:sz w:val="24"/>
        </w:rPr>
      </w:pPr>
    </w:p>
    <w:p w14:paraId="7A7E8BCE" w14:textId="2A50186C" w:rsidR="0047383F" w:rsidRPr="00B572D7" w:rsidRDefault="002E1E7E" w:rsidP="00014897">
      <w:pPr>
        <w:rPr>
          <w:rFonts w:cs="Arial"/>
          <w:sz w:val="24"/>
        </w:rPr>
      </w:pPr>
      <w:r>
        <w:rPr>
          <w:rFonts w:cs="Arial"/>
          <w:sz w:val="24"/>
        </w:rPr>
        <w:t>If you and your spouse</w:t>
      </w:r>
      <w:r w:rsidR="004A382F" w:rsidRPr="00A15CDB">
        <w:rPr>
          <w:rFonts w:cs="Arial"/>
          <w:sz w:val="24"/>
        </w:rPr>
        <w:t xml:space="preserve"> are both </w:t>
      </w:r>
      <w:r>
        <w:rPr>
          <w:rFonts w:cs="Arial"/>
          <w:sz w:val="24"/>
        </w:rPr>
        <w:t xml:space="preserve">eligible and </w:t>
      </w:r>
      <w:r w:rsidR="004A382F" w:rsidRPr="00A15CDB">
        <w:rPr>
          <w:rFonts w:cs="Arial"/>
          <w:sz w:val="24"/>
        </w:rPr>
        <w:t>employed by [Employer]</w:t>
      </w:r>
      <w:r>
        <w:rPr>
          <w:rFonts w:cs="Arial"/>
          <w:sz w:val="24"/>
        </w:rPr>
        <w:t>, you</w:t>
      </w:r>
      <w:r w:rsidR="004A382F" w:rsidRPr="00A15CDB">
        <w:rPr>
          <w:rFonts w:cs="Arial"/>
          <w:sz w:val="24"/>
        </w:rPr>
        <w:t xml:space="preserve"> are jointly entitled to a combined total of 12 weeks of leave for the birth </w:t>
      </w:r>
      <w:r w:rsidR="006B0273">
        <w:rPr>
          <w:rFonts w:cs="Arial"/>
          <w:sz w:val="24"/>
        </w:rPr>
        <w:t xml:space="preserve">of </w:t>
      </w:r>
      <w:r>
        <w:rPr>
          <w:rFonts w:cs="Arial"/>
          <w:sz w:val="24"/>
        </w:rPr>
        <w:t>your</w:t>
      </w:r>
      <w:r w:rsidR="006B0273">
        <w:rPr>
          <w:rFonts w:cs="Arial"/>
          <w:sz w:val="24"/>
        </w:rPr>
        <w:t xml:space="preserve"> child </w:t>
      </w:r>
      <w:r w:rsidR="004A382F" w:rsidRPr="00A15CDB">
        <w:rPr>
          <w:rFonts w:cs="Arial"/>
          <w:sz w:val="24"/>
        </w:rPr>
        <w:t xml:space="preserve">or </w:t>
      </w:r>
      <w:r w:rsidR="006B0273">
        <w:rPr>
          <w:rFonts w:cs="Arial"/>
          <w:sz w:val="24"/>
        </w:rPr>
        <w:t xml:space="preserve">for </w:t>
      </w:r>
      <w:r w:rsidR="004A382F" w:rsidRPr="00A15CDB">
        <w:rPr>
          <w:rFonts w:cs="Arial"/>
          <w:sz w:val="24"/>
        </w:rPr>
        <w:t xml:space="preserve">placement for adoption or foster care of a child </w:t>
      </w:r>
      <w:r>
        <w:rPr>
          <w:rFonts w:cs="Arial"/>
          <w:sz w:val="24"/>
        </w:rPr>
        <w:t xml:space="preserve">with you </w:t>
      </w:r>
      <w:r w:rsidR="004A382F" w:rsidRPr="00A15CDB">
        <w:rPr>
          <w:rFonts w:cs="Arial"/>
          <w:sz w:val="24"/>
        </w:rPr>
        <w:t xml:space="preserve">or </w:t>
      </w:r>
      <w:r>
        <w:rPr>
          <w:rFonts w:cs="Arial"/>
          <w:sz w:val="24"/>
        </w:rPr>
        <w:t xml:space="preserve">for the care of a </w:t>
      </w:r>
      <w:r w:rsidR="00AE0B7A">
        <w:rPr>
          <w:rFonts w:cs="Arial"/>
          <w:sz w:val="24"/>
        </w:rPr>
        <w:t>parent</w:t>
      </w:r>
      <w:r>
        <w:rPr>
          <w:rFonts w:cs="Arial"/>
          <w:sz w:val="24"/>
        </w:rPr>
        <w:t xml:space="preserve"> with a Serious Health Condition</w:t>
      </w:r>
      <w:r w:rsidR="00AE0B7A">
        <w:rPr>
          <w:rFonts w:cs="Arial"/>
          <w:sz w:val="24"/>
        </w:rPr>
        <w:t xml:space="preserve">. </w:t>
      </w:r>
      <w:r w:rsidR="004A382F" w:rsidRPr="00A15CDB">
        <w:rPr>
          <w:rFonts w:cs="Arial"/>
          <w:sz w:val="24"/>
        </w:rPr>
        <w:t xml:space="preserve">Likewise, spouses who are both employed by [Employer] are jointly entitled to a combined total of 26 weeks of </w:t>
      </w:r>
      <w:r w:rsidR="004A382F">
        <w:rPr>
          <w:rFonts w:cs="Arial"/>
          <w:sz w:val="24"/>
        </w:rPr>
        <w:t>Military Caregiver L</w:t>
      </w:r>
      <w:r>
        <w:rPr>
          <w:rFonts w:cs="Arial"/>
          <w:sz w:val="24"/>
        </w:rPr>
        <w:t>eave to care for a Covered Service</w:t>
      </w:r>
      <w:r w:rsidR="004A382F" w:rsidRPr="00A15CDB">
        <w:rPr>
          <w:rFonts w:cs="Arial"/>
          <w:sz w:val="24"/>
        </w:rPr>
        <w:t>member.</w:t>
      </w:r>
    </w:p>
    <w:p w14:paraId="63C645E9" w14:textId="77777777" w:rsidR="0047383F" w:rsidRDefault="0047383F" w:rsidP="00014897">
      <w:pPr>
        <w:rPr>
          <w:rFonts w:cs="Arial"/>
          <w:b/>
          <w:sz w:val="24"/>
        </w:rPr>
      </w:pPr>
    </w:p>
    <w:p w14:paraId="4874E106" w14:textId="77777777" w:rsidR="00014897" w:rsidRPr="00A15CDB" w:rsidRDefault="00014897" w:rsidP="00014897">
      <w:pPr>
        <w:rPr>
          <w:rFonts w:cs="Arial"/>
          <w:sz w:val="24"/>
        </w:rPr>
      </w:pPr>
      <w:r w:rsidRPr="00A15CDB">
        <w:rPr>
          <w:rFonts w:cs="Arial"/>
          <w:b/>
          <w:sz w:val="24"/>
        </w:rPr>
        <w:t>Definitions</w:t>
      </w:r>
    </w:p>
    <w:p w14:paraId="46E973CD" w14:textId="77777777" w:rsidR="00014897" w:rsidRPr="00A15CDB" w:rsidRDefault="00014897" w:rsidP="00014897">
      <w:pPr>
        <w:rPr>
          <w:rFonts w:cs="Arial"/>
          <w:sz w:val="24"/>
        </w:rPr>
      </w:pPr>
    </w:p>
    <w:p w14:paraId="050C6A66" w14:textId="597E696B" w:rsidR="00014897" w:rsidRPr="00A15CDB" w:rsidRDefault="00014897" w:rsidP="00014897">
      <w:pPr>
        <w:rPr>
          <w:rFonts w:cs="Arial"/>
          <w:sz w:val="24"/>
          <w:u w:val="single"/>
        </w:rPr>
      </w:pPr>
      <w:r w:rsidRPr="00A15CDB">
        <w:rPr>
          <w:rFonts w:cs="Arial"/>
          <w:sz w:val="24"/>
        </w:rPr>
        <w:t xml:space="preserve">To help you better understand </w:t>
      </w:r>
      <w:r w:rsidR="004A382F">
        <w:rPr>
          <w:rFonts w:cs="Arial"/>
          <w:sz w:val="24"/>
        </w:rPr>
        <w:t>if you have a</w:t>
      </w:r>
      <w:r w:rsidR="00CA57CF">
        <w:rPr>
          <w:rFonts w:cs="Arial"/>
          <w:sz w:val="24"/>
        </w:rPr>
        <w:t>n</w:t>
      </w:r>
      <w:r w:rsidRPr="00A15CDB">
        <w:rPr>
          <w:rFonts w:cs="Arial"/>
          <w:sz w:val="24"/>
        </w:rPr>
        <w:t xml:space="preserve"> FMLA</w:t>
      </w:r>
      <w:r w:rsidR="00CA57CF">
        <w:rPr>
          <w:rFonts w:cs="Arial"/>
          <w:sz w:val="24"/>
        </w:rPr>
        <w:t xml:space="preserve"> Qualifying Reason for leave</w:t>
      </w:r>
      <w:r w:rsidRPr="00A15CDB">
        <w:rPr>
          <w:rFonts w:cs="Arial"/>
          <w:sz w:val="24"/>
        </w:rPr>
        <w:t xml:space="preserve">, the following definitions are provided: </w:t>
      </w:r>
    </w:p>
    <w:p w14:paraId="485A863F" w14:textId="77777777" w:rsidR="00014897" w:rsidRPr="00A15CDB" w:rsidRDefault="00014897" w:rsidP="00014897">
      <w:pPr>
        <w:rPr>
          <w:rFonts w:cs="Arial"/>
          <w:sz w:val="24"/>
        </w:rPr>
      </w:pPr>
    </w:p>
    <w:p w14:paraId="53DD0BC2" w14:textId="6C20F716" w:rsidR="00014897" w:rsidRPr="00A15CDB" w:rsidRDefault="00014897" w:rsidP="00014897">
      <w:pPr>
        <w:numPr>
          <w:ilvl w:val="0"/>
          <w:numId w:val="38"/>
        </w:numPr>
        <w:rPr>
          <w:rFonts w:cs="Arial"/>
          <w:sz w:val="24"/>
        </w:rPr>
      </w:pPr>
      <w:r>
        <w:rPr>
          <w:rFonts w:cs="Arial"/>
          <w:i/>
          <w:sz w:val="24"/>
        </w:rPr>
        <w:t xml:space="preserve">Eligible </w:t>
      </w:r>
      <w:r w:rsidRPr="00A15CDB">
        <w:rPr>
          <w:rFonts w:cs="Arial"/>
          <w:i/>
          <w:sz w:val="24"/>
        </w:rPr>
        <w:t xml:space="preserve">Family Member: </w:t>
      </w:r>
      <w:r w:rsidRPr="00A15CDB">
        <w:rPr>
          <w:rFonts w:cs="Arial"/>
          <w:sz w:val="24"/>
        </w:rPr>
        <w:t>a</w:t>
      </w:r>
      <w:r w:rsidR="00764066">
        <w:rPr>
          <w:rFonts w:cs="Arial"/>
          <w:sz w:val="24"/>
        </w:rPr>
        <w:t>n E</w:t>
      </w:r>
      <w:r w:rsidR="0097790A">
        <w:rPr>
          <w:rFonts w:cs="Arial"/>
          <w:sz w:val="24"/>
        </w:rPr>
        <w:t>ligible</w:t>
      </w:r>
      <w:r w:rsidRPr="00A15CDB">
        <w:rPr>
          <w:rFonts w:cs="Arial"/>
          <w:sz w:val="24"/>
        </w:rPr>
        <w:t xml:space="preserve"> </w:t>
      </w:r>
      <w:r w:rsidR="00764066">
        <w:rPr>
          <w:rFonts w:cs="Arial"/>
          <w:sz w:val="24"/>
        </w:rPr>
        <w:t>F</w:t>
      </w:r>
      <w:r w:rsidRPr="00A15CDB">
        <w:rPr>
          <w:rFonts w:cs="Arial"/>
          <w:sz w:val="24"/>
        </w:rPr>
        <w:t xml:space="preserve">amily </w:t>
      </w:r>
      <w:r w:rsidR="00764066">
        <w:rPr>
          <w:rFonts w:cs="Arial"/>
          <w:sz w:val="24"/>
        </w:rPr>
        <w:t>M</w:t>
      </w:r>
      <w:r w:rsidRPr="00A15CDB">
        <w:rPr>
          <w:rFonts w:cs="Arial"/>
          <w:sz w:val="24"/>
        </w:rPr>
        <w:t xml:space="preserve">ember </w:t>
      </w:r>
      <w:r w:rsidR="00764066">
        <w:rPr>
          <w:rFonts w:cs="Arial"/>
          <w:sz w:val="24"/>
        </w:rPr>
        <w:t>is</w:t>
      </w:r>
      <w:r w:rsidRPr="00A15CDB">
        <w:rPr>
          <w:rFonts w:cs="Arial"/>
          <w:sz w:val="24"/>
        </w:rPr>
        <w:t xml:space="preserve"> </w:t>
      </w:r>
      <w:r w:rsidR="00764066">
        <w:rPr>
          <w:rFonts w:cs="Arial"/>
          <w:sz w:val="24"/>
        </w:rPr>
        <w:t>your</w:t>
      </w:r>
      <w:r w:rsidRPr="00A15CDB">
        <w:rPr>
          <w:rFonts w:cs="Arial"/>
          <w:sz w:val="24"/>
        </w:rPr>
        <w:t xml:space="preserve"> spouse, </w:t>
      </w:r>
      <w:r w:rsidR="00764066">
        <w:rPr>
          <w:rFonts w:cs="Arial"/>
          <w:sz w:val="24"/>
        </w:rPr>
        <w:t>S</w:t>
      </w:r>
      <w:r w:rsidRPr="00A15CDB">
        <w:rPr>
          <w:rFonts w:cs="Arial"/>
          <w:sz w:val="24"/>
        </w:rPr>
        <w:t xml:space="preserve">on, </w:t>
      </w:r>
      <w:r w:rsidR="00764066">
        <w:rPr>
          <w:rFonts w:cs="Arial"/>
          <w:sz w:val="24"/>
        </w:rPr>
        <w:t>D</w:t>
      </w:r>
      <w:r w:rsidRPr="00A15CDB">
        <w:rPr>
          <w:rFonts w:cs="Arial"/>
          <w:sz w:val="24"/>
        </w:rPr>
        <w:t xml:space="preserve">aughter, </w:t>
      </w:r>
      <w:r w:rsidR="001D03AD">
        <w:rPr>
          <w:rFonts w:cs="Arial"/>
          <w:sz w:val="24"/>
        </w:rPr>
        <w:t>or</w:t>
      </w:r>
      <w:r w:rsidRPr="00A15CDB">
        <w:rPr>
          <w:rFonts w:cs="Arial"/>
          <w:sz w:val="24"/>
        </w:rPr>
        <w:t xml:space="preserve"> </w:t>
      </w:r>
      <w:r w:rsidR="00764066">
        <w:rPr>
          <w:rFonts w:cs="Arial"/>
          <w:sz w:val="24"/>
        </w:rPr>
        <w:t>P</w:t>
      </w:r>
      <w:r w:rsidRPr="00A15CDB">
        <w:rPr>
          <w:rFonts w:cs="Arial"/>
          <w:sz w:val="24"/>
        </w:rPr>
        <w:t>arent (but not a parent “in-law”).</w:t>
      </w:r>
      <w:r w:rsidRPr="00A15CDB">
        <w:rPr>
          <w:rFonts w:cs="Arial"/>
          <w:sz w:val="24"/>
        </w:rPr>
        <w:br/>
      </w:r>
    </w:p>
    <w:p w14:paraId="6218E864" w14:textId="5D9734A5" w:rsidR="00014897" w:rsidRPr="00A15CDB" w:rsidRDefault="00014897" w:rsidP="00014897">
      <w:pPr>
        <w:numPr>
          <w:ilvl w:val="0"/>
          <w:numId w:val="38"/>
        </w:numPr>
        <w:rPr>
          <w:rFonts w:cs="Arial"/>
          <w:sz w:val="24"/>
        </w:rPr>
      </w:pPr>
      <w:r w:rsidRPr="00A15CDB">
        <w:rPr>
          <w:rFonts w:cs="Arial"/>
          <w:i/>
          <w:sz w:val="24"/>
        </w:rPr>
        <w:t>Son</w:t>
      </w:r>
      <w:r w:rsidRPr="00A15CDB">
        <w:rPr>
          <w:rFonts w:cs="Arial"/>
          <w:sz w:val="24"/>
        </w:rPr>
        <w:t xml:space="preserve"> or </w:t>
      </w:r>
      <w:r w:rsidRPr="00A15CDB">
        <w:rPr>
          <w:rFonts w:cs="Arial"/>
          <w:i/>
          <w:sz w:val="24"/>
        </w:rPr>
        <w:t>Daughter:</w:t>
      </w:r>
      <w:r w:rsidRPr="00A15CDB">
        <w:rPr>
          <w:rFonts w:cs="Arial"/>
          <w:sz w:val="24"/>
        </w:rPr>
        <w:t xml:space="preserve"> any child under 18 who is </w:t>
      </w:r>
      <w:r w:rsidR="00764066">
        <w:rPr>
          <w:rFonts w:cs="Arial"/>
          <w:sz w:val="24"/>
        </w:rPr>
        <w:t>your</w:t>
      </w:r>
      <w:r w:rsidRPr="00A15CDB">
        <w:rPr>
          <w:rFonts w:cs="Arial"/>
          <w:sz w:val="24"/>
        </w:rPr>
        <w:t xml:space="preserve"> biological, adopted, stepchild, legal ward, or foster child; or a child whom </w:t>
      </w:r>
      <w:r w:rsidR="00764066">
        <w:rPr>
          <w:rFonts w:cs="Arial"/>
          <w:sz w:val="24"/>
        </w:rPr>
        <w:t>you</w:t>
      </w:r>
      <w:r w:rsidRPr="00A15CDB">
        <w:rPr>
          <w:rFonts w:cs="Arial"/>
          <w:sz w:val="24"/>
        </w:rPr>
        <w:t xml:space="preserve"> supervise on a day-to-day basis (</w:t>
      </w:r>
      <w:r w:rsidRPr="00A15CDB">
        <w:rPr>
          <w:rFonts w:cs="Arial"/>
          <w:i/>
          <w:sz w:val="24"/>
        </w:rPr>
        <w:t xml:space="preserve">in loco parentis) </w:t>
      </w:r>
      <w:r w:rsidRPr="00A15CDB">
        <w:rPr>
          <w:rFonts w:cs="Arial"/>
          <w:sz w:val="24"/>
        </w:rPr>
        <w:t xml:space="preserve">and for whom </w:t>
      </w:r>
      <w:r w:rsidR="00764066">
        <w:rPr>
          <w:rFonts w:cs="Arial"/>
          <w:sz w:val="24"/>
        </w:rPr>
        <w:t>you are</w:t>
      </w:r>
      <w:r w:rsidRPr="00A15CDB">
        <w:rPr>
          <w:rFonts w:cs="Arial"/>
          <w:sz w:val="24"/>
        </w:rPr>
        <w:t xml:space="preserve"> financially responsible. A </w:t>
      </w:r>
      <w:r w:rsidR="00764066">
        <w:rPr>
          <w:rFonts w:cs="Arial"/>
          <w:i/>
          <w:sz w:val="24"/>
        </w:rPr>
        <w:t>S</w:t>
      </w:r>
      <w:r w:rsidRPr="00A15CDB">
        <w:rPr>
          <w:rFonts w:cs="Arial"/>
          <w:i/>
          <w:sz w:val="24"/>
        </w:rPr>
        <w:t>on</w:t>
      </w:r>
      <w:r w:rsidRPr="00A15CDB">
        <w:rPr>
          <w:rFonts w:cs="Arial"/>
          <w:sz w:val="24"/>
        </w:rPr>
        <w:t xml:space="preserve"> or </w:t>
      </w:r>
      <w:r w:rsidR="00764066">
        <w:rPr>
          <w:rFonts w:cs="Arial"/>
          <w:i/>
          <w:sz w:val="24"/>
        </w:rPr>
        <w:t>D</w:t>
      </w:r>
      <w:r w:rsidRPr="00A15CDB">
        <w:rPr>
          <w:rFonts w:cs="Arial"/>
          <w:i/>
          <w:sz w:val="24"/>
        </w:rPr>
        <w:t>aughter</w:t>
      </w:r>
      <w:r w:rsidRPr="00A15CDB">
        <w:rPr>
          <w:rFonts w:cs="Arial"/>
          <w:sz w:val="24"/>
        </w:rPr>
        <w:t xml:space="preserve"> is also any child over 18 who is incapable of self-care because of a mental or physical disability. For purposes of Qualifying Exigency Leave or Military Caregiver Leave, the age of the </w:t>
      </w:r>
      <w:r w:rsidR="00764066">
        <w:rPr>
          <w:rFonts w:cs="Arial"/>
          <w:sz w:val="24"/>
        </w:rPr>
        <w:t>S</w:t>
      </w:r>
      <w:r w:rsidRPr="00A15CDB">
        <w:rPr>
          <w:rFonts w:cs="Arial"/>
          <w:sz w:val="24"/>
        </w:rPr>
        <w:t xml:space="preserve">on or </w:t>
      </w:r>
      <w:r w:rsidR="00764066">
        <w:rPr>
          <w:rFonts w:cs="Arial"/>
          <w:sz w:val="24"/>
        </w:rPr>
        <w:t>D</w:t>
      </w:r>
      <w:r w:rsidRPr="00A15CDB">
        <w:rPr>
          <w:rFonts w:cs="Arial"/>
          <w:sz w:val="24"/>
        </w:rPr>
        <w:t xml:space="preserve">aughter is </w:t>
      </w:r>
      <w:r>
        <w:rPr>
          <w:rFonts w:cs="Arial"/>
          <w:sz w:val="24"/>
        </w:rPr>
        <w:t xml:space="preserve">not </w:t>
      </w:r>
      <w:r w:rsidRPr="00A15CDB">
        <w:rPr>
          <w:rFonts w:cs="Arial"/>
          <w:sz w:val="24"/>
        </w:rPr>
        <w:t>limited.</w:t>
      </w:r>
      <w:r w:rsidRPr="00A15CDB">
        <w:rPr>
          <w:rFonts w:cs="Arial"/>
          <w:sz w:val="24"/>
        </w:rPr>
        <w:br/>
        <w:t xml:space="preserve"> </w:t>
      </w:r>
    </w:p>
    <w:p w14:paraId="70983924" w14:textId="30EE3F4D" w:rsidR="00014897" w:rsidRPr="00F94AF1" w:rsidRDefault="00014897" w:rsidP="00014897">
      <w:pPr>
        <w:numPr>
          <w:ilvl w:val="0"/>
          <w:numId w:val="38"/>
        </w:numPr>
        <w:rPr>
          <w:rFonts w:cs="Arial"/>
          <w:sz w:val="24"/>
        </w:rPr>
      </w:pPr>
      <w:r w:rsidRPr="00F94AF1">
        <w:rPr>
          <w:rFonts w:cs="Arial"/>
          <w:i/>
          <w:sz w:val="24"/>
        </w:rPr>
        <w:t>Parent:</w:t>
      </w:r>
      <w:r w:rsidRPr="00F94AF1">
        <w:rPr>
          <w:rFonts w:cs="Arial"/>
          <w:sz w:val="24"/>
        </w:rPr>
        <w:t xml:space="preserve"> </w:t>
      </w:r>
      <w:r w:rsidR="0056508B">
        <w:rPr>
          <w:rFonts w:cs="Arial"/>
          <w:sz w:val="24"/>
        </w:rPr>
        <w:t>your</w:t>
      </w:r>
      <w:r w:rsidRPr="00F94AF1">
        <w:rPr>
          <w:rFonts w:cs="Arial"/>
          <w:sz w:val="24"/>
        </w:rPr>
        <w:t xml:space="preserve"> biological parent, or one who stood in the place of (in </w:t>
      </w:r>
      <w:r w:rsidRPr="00F94AF1">
        <w:rPr>
          <w:rFonts w:cs="Arial"/>
          <w:i/>
          <w:sz w:val="24"/>
        </w:rPr>
        <w:t>loco parentis)</w:t>
      </w:r>
      <w:r w:rsidR="0056508B">
        <w:rPr>
          <w:rFonts w:cs="Arial"/>
          <w:i/>
          <w:sz w:val="24"/>
        </w:rPr>
        <w:t xml:space="preserve"> </w:t>
      </w:r>
      <w:r w:rsidR="0056508B">
        <w:rPr>
          <w:rFonts w:cs="Arial"/>
          <w:sz w:val="24"/>
        </w:rPr>
        <w:t xml:space="preserve">your </w:t>
      </w:r>
      <w:r w:rsidRPr="00F94AF1">
        <w:rPr>
          <w:rFonts w:cs="Arial"/>
          <w:sz w:val="24"/>
        </w:rPr>
        <w:t xml:space="preserve">biological parent when </w:t>
      </w:r>
      <w:r w:rsidR="0056508B">
        <w:rPr>
          <w:rFonts w:cs="Arial"/>
          <w:sz w:val="24"/>
        </w:rPr>
        <w:t>you were</w:t>
      </w:r>
      <w:r w:rsidRPr="00F94AF1">
        <w:rPr>
          <w:rFonts w:cs="Arial"/>
          <w:sz w:val="24"/>
        </w:rPr>
        <w:t xml:space="preserve"> a child.</w:t>
      </w:r>
      <w:r w:rsidRPr="00F94AF1">
        <w:rPr>
          <w:rFonts w:cs="Arial"/>
          <w:sz w:val="24"/>
        </w:rPr>
        <w:br/>
      </w:r>
    </w:p>
    <w:p w14:paraId="1AD4FABD" w14:textId="605C2BB7" w:rsidR="00014897" w:rsidRPr="00F94AF1" w:rsidRDefault="00014897" w:rsidP="00014897">
      <w:pPr>
        <w:numPr>
          <w:ilvl w:val="0"/>
          <w:numId w:val="38"/>
        </w:numPr>
        <w:rPr>
          <w:rFonts w:eastAsia="Cambria"/>
          <w:sz w:val="24"/>
          <w:szCs w:val="20"/>
        </w:rPr>
      </w:pPr>
      <w:r w:rsidRPr="00F94AF1">
        <w:rPr>
          <w:rFonts w:cs="Arial"/>
          <w:i/>
          <w:sz w:val="24"/>
        </w:rPr>
        <w:t>Spouse:</w:t>
      </w:r>
      <w:r w:rsidRPr="00F94AF1">
        <w:rPr>
          <w:rFonts w:cs="Arial"/>
          <w:sz w:val="24"/>
        </w:rPr>
        <w:t xml:space="preserve"> </w:t>
      </w:r>
      <w:r w:rsidR="007724C6">
        <w:rPr>
          <w:rFonts w:cs="Arial"/>
          <w:sz w:val="24"/>
        </w:rPr>
        <w:t xml:space="preserve">the </w:t>
      </w:r>
      <w:r w:rsidR="001D6906">
        <w:rPr>
          <w:rFonts w:cs="Arial"/>
          <w:sz w:val="24"/>
        </w:rPr>
        <w:t xml:space="preserve">other </w:t>
      </w:r>
      <w:r w:rsidR="007724C6">
        <w:rPr>
          <w:rFonts w:cs="Arial"/>
          <w:sz w:val="24"/>
        </w:rPr>
        <w:t xml:space="preserve">person </w:t>
      </w:r>
      <w:r w:rsidR="001D6906">
        <w:rPr>
          <w:rFonts w:cs="Arial"/>
          <w:sz w:val="24"/>
        </w:rPr>
        <w:t xml:space="preserve">with whom you </w:t>
      </w:r>
      <w:r w:rsidR="00257F62">
        <w:rPr>
          <w:rFonts w:cs="Arial"/>
          <w:sz w:val="24"/>
        </w:rPr>
        <w:t>e</w:t>
      </w:r>
      <w:r w:rsidR="00BD71F3">
        <w:rPr>
          <w:rFonts w:cs="Arial"/>
          <w:sz w:val="24"/>
        </w:rPr>
        <w:t>ntered into marriage as defined or recognized under state law for purposes of marriage in the State in which the marriage was entered into, or in the case of a marriage entered into outside of any State, if the marriage is valid in the place where entered into and could have been entered into in at le</w:t>
      </w:r>
      <w:r w:rsidR="00015D2B">
        <w:rPr>
          <w:rFonts w:cs="Arial"/>
          <w:sz w:val="24"/>
        </w:rPr>
        <w:t>a</w:t>
      </w:r>
      <w:r w:rsidR="00BD71F3">
        <w:rPr>
          <w:rFonts w:cs="Arial"/>
          <w:sz w:val="24"/>
        </w:rPr>
        <w:t>st one State. This includes an individual in a same sex or common law marria</w:t>
      </w:r>
      <w:r w:rsidR="003B5716">
        <w:rPr>
          <w:rFonts w:cs="Arial"/>
          <w:sz w:val="24"/>
        </w:rPr>
        <w:t>g</w:t>
      </w:r>
      <w:r w:rsidR="00BD71F3">
        <w:rPr>
          <w:rFonts w:cs="Arial"/>
          <w:sz w:val="24"/>
        </w:rPr>
        <w:t xml:space="preserve">e that </w:t>
      </w:r>
      <w:r w:rsidR="00257F62">
        <w:rPr>
          <w:rFonts w:cs="Arial"/>
          <w:sz w:val="24"/>
        </w:rPr>
        <w:t xml:space="preserve">either: (1) was entered into in a State that recognizes such marriages; or (2) if entered into outside on any State, is valid in the place where entered into and could have been entered into in at least one State. </w:t>
      </w:r>
      <w:r w:rsidRPr="00F94AF1">
        <w:rPr>
          <w:rFonts w:cs="Arial"/>
          <w:sz w:val="24"/>
        </w:rPr>
        <w:br/>
      </w:r>
    </w:p>
    <w:p w14:paraId="47A6A3B8" w14:textId="1740717F" w:rsidR="00144F6D" w:rsidRPr="00B572D7" w:rsidRDefault="00014897" w:rsidP="00B572D7">
      <w:pPr>
        <w:pStyle w:val="ListParagraph"/>
        <w:numPr>
          <w:ilvl w:val="0"/>
          <w:numId w:val="38"/>
        </w:numPr>
        <w:rPr>
          <w:rFonts w:cs="Arial"/>
          <w:sz w:val="24"/>
        </w:rPr>
      </w:pPr>
      <w:r w:rsidRPr="00B572D7">
        <w:rPr>
          <w:rFonts w:cs="Arial"/>
          <w:i/>
          <w:sz w:val="24"/>
        </w:rPr>
        <w:t>Serious Health Condition:</w:t>
      </w:r>
      <w:r w:rsidRPr="00B572D7">
        <w:rPr>
          <w:rFonts w:eastAsia="Cambria"/>
          <w:sz w:val="24"/>
          <w:szCs w:val="20"/>
        </w:rPr>
        <w:t xml:space="preserve"> </w:t>
      </w:r>
      <w:r w:rsidR="0056508B" w:rsidRPr="00B572D7">
        <w:rPr>
          <w:rFonts w:eastAsia="Cambria"/>
          <w:sz w:val="24"/>
          <w:szCs w:val="20"/>
        </w:rPr>
        <w:t>a Serious Health Condition is</w:t>
      </w:r>
      <w:r w:rsidRPr="00B572D7">
        <w:rPr>
          <w:rFonts w:eastAsia="Cambria"/>
          <w:sz w:val="24"/>
          <w:szCs w:val="20"/>
        </w:rPr>
        <w:t xml:space="preserve"> </w:t>
      </w:r>
      <w:r w:rsidRPr="00B572D7">
        <w:rPr>
          <w:rFonts w:cs="Arial"/>
          <w:sz w:val="24"/>
        </w:rPr>
        <w:t xml:space="preserve">an illness, injury, impairment or physical or mental condition that requires in-patient care in a hospital, hospice or residential medical care facility or that requires </w:t>
      </w:r>
      <w:r w:rsidR="0056508B" w:rsidRPr="00B572D7">
        <w:rPr>
          <w:rFonts w:cs="Arial"/>
          <w:sz w:val="24"/>
        </w:rPr>
        <w:t>C</w:t>
      </w:r>
      <w:r w:rsidRPr="00B572D7">
        <w:rPr>
          <w:rFonts w:cs="Arial"/>
          <w:sz w:val="24"/>
        </w:rPr>
        <w:t xml:space="preserve">ontinuing </w:t>
      </w:r>
      <w:r w:rsidR="0056508B" w:rsidRPr="00B572D7">
        <w:rPr>
          <w:rFonts w:cs="Arial"/>
          <w:sz w:val="24"/>
        </w:rPr>
        <w:t>T</w:t>
      </w:r>
      <w:r w:rsidRPr="00B572D7">
        <w:rPr>
          <w:rFonts w:cs="Arial"/>
          <w:sz w:val="24"/>
        </w:rPr>
        <w:t xml:space="preserve">reatment by a health care provider. It does not mean short-term conditions </w:t>
      </w:r>
      <w:r w:rsidR="0056508B" w:rsidRPr="00B572D7">
        <w:rPr>
          <w:rFonts w:cs="Arial"/>
          <w:sz w:val="24"/>
        </w:rPr>
        <w:t>in which</w:t>
      </w:r>
      <w:r w:rsidRPr="00B572D7">
        <w:rPr>
          <w:rFonts w:cs="Arial"/>
          <w:sz w:val="24"/>
        </w:rPr>
        <w:t xml:space="preserve"> treatment and recovery are brief; routine physical exams; or voluntary or cosmetic treatments that are not medically necessary, unless in-patient hospital care is required. </w:t>
      </w:r>
      <w:r w:rsidRPr="00B572D7">
        <w:rPr>
          <w:rFonts w:eastAsia="Cambria"/>
          <w:sz w:val="24"/>
          <w:szCs w:val="20"/>
        </w:rPr>
        <w:br/>
      </w:r>
      <w:r w:rsidRPr="00B572D7">
        <w:rPr>
          <w:rFonts w:eastAsia="Cambria"/>
          <w:sz w:val="24"/>
          <w:szCs w:val="20"/>
        </w:rPr>
        <w:br/>
      </w:r>
      <w:r w:rsidRPr="00B572D7">
        <w:rPr>
          <w:rFonts w:cs="Arial"/>
          <w:i/>
          <w:sz w:val="24"/>
        </w:rPr>
        <w:t xml:space="preserve">Continuing </w:t>
      </w:r>
      <w:r w:rsidR="0056508B" w:rsidRPr="00B572D7">
        <w:rPr>
          <w:rFonts w:cs="Arial"/>
          <w:i/>
          <w:sz w:val="24"/>
        </w:rPr>
        <w:t>T</w:t>
      </w:r>
      <w:r w:rsidRPr="00B572D7">
        <w:rPr>
          <w:rFonts w:cs="Arial"/>
          <w:i/>
          <w:sz w:val="24"/>
        </w:rPr>
        <w:t>reatment</w:t>
      </w:r>
      <w:r w:rsidRPr="00B572D7">
        <w:rPr>
          <w:rFonts w:cs="Arial"/>
          <w:sz w:val="24"/>
        </w:rPr>
        <w:t xml:space="preserve"> means: (1) a period of incapacity of more than three consecutive, full calendar days plus treatment by a health care provider twice, or once with a continuing regimen of treatment; (2) any period of incapacity related to pregnancy or for prenatal care; (3) any period of incapacity or treatment for a </w:t>
      </w:r>
      <w:r w:rsidR="0056508B" w:rsidRPr="00B572D7">
        <w:rPr>
          <w:rFonts w:cs="Arial"/>
          <w:sz w:val="24"/>
        </w:rPr>
        <w:t>C</w:t>
      </w:r>
      <w:r w:rsidRPr="00B572D7">
        <w:rPr>
          <w:rFonts w:cs="Arial"/>
          <w:sz w:val="24"/>
        </w:rPr>
        <w:t xml:space="preserve">hronic </w:t>
      </w:r>
      <w:r w:rsidR="0056508B" w:rsidRPr="00B572D7">
        <w:rPr>
          <w:rFonts w:cs="Arial"/>
          <w:sz w:val="24"/>
        </w:rPr>
        <w:t>S</w:t>
      </w:r>
      <w:r w:rsidRPr="00B572D7">
        <w:rPr>
          <w:rFonts w:cs="Arial"/>
          <w:sz w:val="24"/>
        </w:rPr>
        <w:t xml:space="preserve">erious </w:t>
      </w:r>
      <w:r w:rsidR="0056508B" w:rsidRPr="00B572D7">
        <w:rPr>
          <w:rFonts w:cs="Arial"/>
          <w:sz w:val="24"/>
        </w:rPr>
        <w:t>H</w:t>
      </w:r>
      <w:r w:rsidRPr="00B572D7">
        <w:rPr>
          <w:rFonts w:cs="Arial"/>
          <w:sz w:val="24"/>
        </w:rPr>
        <w:t xml:space="preserve">ealth </w:t>
      </w:r>
      <w:r w:rsidR="0056508B" w:rsidRPr="00B572D7">
        <w:rPr>
          <w:rFonts w:cs="Arial"/>
          <w:sz w:val="24"/>
        </w:rPr>
        <w:t>C</w:t>
      </w:r>
      <w:r w:rsidRPr="00B572D7">
        <w:rPr>
          <w:rFonts w:cs="Arial"/>
          <w:sz w:val="24"/>
        </w:rPr>
        <w:t xml:space="preserve">ondition; (4) a period of incapacity for permanent or long-term conditions for which treatment may not be effective; or (5) any period of incapacity to receive multiple treatments (including recovery from those treatments) for restorative surgery, or for a condition which would likely result in an incapacity of more than three consecutive, full calendar days absent medical treatment. </w:t>
      </w:r>
      <w:r w:rsidRPr="00B572D7">
        <w:rPr>
          <w:rFonts w:cs="Arial"/>
          <w:sz w:val="24"/>
        </w:rPr>
        <w:br/>
      </w:r>
      <w:r w:rsidRPr="00B572D7">
        <w:rPr>
          <w:rFonts w:eastAsia="Cambria"/>
          <w:sz w:val="24"/>
          <w:szCs w:val="20"/>
        </w:rPr>
        <w:br/>
      </w:r>
      <w:r w:rsidRPr="00B572D7">
        <w:rPr>
          <w:rFonts w:cs="Arial"/>
          <w:sz w:val="24"/>
        </w:rPr>
        <w:t xml:space="preserve">If the </w:t>
      </w:r>
      <w:r w:rsidR="0056508B" w:rsidRPr="00B572D7">
        <w:rPr>
          <w:rFonts w:cs="Arial"/>
          <w:sz w:val="24"/>
        </w:rPr>
        <w:t>S</w:t>
      </w:r>
      <w:r w:rsidRPr="00B572D7">
        <w:rPr>
          <w:rFonts w:cs="Arial"/>
          <w:sz w:val="24"/>
        </w:rPr>
        <w:t xml:space="preserve">erious </w:t>
      </w:r>
      <w:r w:rsidR="0056508B" w:rsidRPr="00B572D7">
        <w:rPr>
          <w:rFonts w:cs="Arial"/>
          <w:sz w:val="24"/>
        </w:rPr>
        <w:t>H</w:t>
      </w:r>
      <w:r w:rsidRPr="00B572D7">
        <w:rPr>
          <w:rFonts w:cs="Arial"/>
          <w:sz w:val="24"/>
        </w:rPr>
        <w:t xml:space="preserve">ealth </w:t>
      </w:r>
      <w:r w:rsidR="0056508B" w:rsidRPr="00B572D7">
        <w:rPr>
          <w:rFonts w:cs="Arial"/>
          <w:sz w:val="24"/>
        </w:rPr>
        <w:t>C</w:t>
      </w:r>
      <w:r w:rsidRPr="00B572D7">
        <w:rPr>
          <w:rFonts w:cs="Arial"/>
          <w:sz w:val="24"/>
        </w:rPr>
        <w:t xml:space="preserve">ondition is under the period of incapacity of more than three consecutive, full calendar days and any subsequent treatment or period of incapacity relating to the same condition, </w:t>
      </w:r>
      <w:r w:rsidR="0056508B" w:rsidRPr="00B572D7">
        <w:rPr>
          <w:rFonts w:cs="Arial"/>
          <w:sz w:val="24"/>
        </w:rPr>
        <w:t>your</w:t>
      </w:r>
      <w:r w:rsidRPr="00B572D7">
        <w:rPr>
          <w:rFonts w:cs="Arial"/>
          <w:sz w:val="24"/>
        </w:rPr>
        <w:t xml:space="preserve"> first treatment visit (or only visit, if coupled with a regimen of continuing treatment) must take place within seven days of the first day of incapacity.</w:t>
      </w:r>
      <w:r w:rsidRPr="00B572D7">
        <w:rPr>
          <w:rFonts w:cs="Arial"/>
          <w:sz w:val="24"/>
        </w:rPr>
        <w:br/>
      </w:r>
      <w:r w:rsidRPr="00B572D7">
        <w:rPr>
          <w:rFonts w:cs="Arial"/>
          <w:sz w:val="24"/>
        </w:rPr>
        <w:br/>
        <w:t>If</w:t>
      </w:r>
      <w:r w:rsidR="0056508B" w:rsidRPr="00B572D7">
        <w:rPr>
          <w:rFonts w:cs="Arial"/>
          <w:sz w:val="24"/>
        </w:rPr>
        <w:t xml:space="preserve"> </w:t>
      </w:r>
      <w:r w:rsidRPr="00B572D7">
        <w:rPr>
          <w:rFonts w:cs="Arial"/>
          <w:sz w:val="24"/>
        </w:rPr>
        <w:t xml:space="preserve">the </w:t>
      </w:r>
      <w:r w:rsidR="0056508B" w:rsidRPr="00B572D7">
        <w:rPr>
          <w:rFonts w:cs="Arial"/>
          <w:sz w:val="24"/>
        </w:rPr>
        <w:t>S</w:t>
      </w:r>
      <w:r w:rsidRPr="00B572D7">
        <w:rPr>
          <w:rFonts w:cs="Arial"/>
          <w:sz w:val="24"/>
        </w:rPr>
        <w:t xml:space="preserve">erious </w:t>
      </w:r>
      <w:r w:rsidR="0056508B" w:rsidRPr="00B572D7">
        <w:rPr>
          <w:rFonts w:cs="Arial"/>
          <w:sz w:val="24"/>
        </w:rPr>
        <w:t>H</w:t>
      </w:r>
      <w:r w:rsidRPr="00B572D7">
        <w:rPr>
          <w:rFonts w:cs="Arial"/>
          <w:sz w:val="24"/>
        </w:rPr>
        <w:t xml:space="preserve">ealth </w:t>
      </w:r>
      <w:r w:rsidR="0056508B" w:rsidRPr="00B572D7">
        <w:rPr>
          <w:rFonts w:cs="Arial"/>
          <w:sz w:val="24"/>
        </w:rPr>
        <w:t>C</w:t>
      </w:r>
      <w:r w:rsidRPr="00B572D7">
        <w:rPr>
          <w:rFonts w:cs="Arial"/>
          <w:sz w:val="24"/>
        </w:rPr>
        <w:t xml:space="preserve">ondition involves treatment </w:t>
      </w:r>
      <w:r w:rsidR="005E7384" w:rsidRPr="00B572D7">
        <w:rPr>
          <w:rFonts w:cs="Arial"/>
          <w:sz w:val="24"/>
        </w:rPr>
        <w:t xml:space="preserve">of </w:t>
      </w:r>
      <w:r w:rsidRPr="00B572D7">
        <w:rPr>
          <w:rFonts w:cs="Arial"/>
          <w:sz w:val="24"/>
        </w:rPr>
        <w:t>two or more times, the two visits to a health care provider must occur within 30 days of the first day of incapacity.</w:t>
      </w:r>
      <w:r w:rsidRPr="00B572D7">
        <w:rPr>
          <w:rFonts w:cs="Arial"/>
          <w:sz w:val="24"/>
        </w:rPr>
        <w:br/>
      </w:r>
      <w:r w:rsidRPr="00B572D7">
        <w:rPr>
          <w:rFonts w:cs="Arial"/>
          <w:sz w:val="24"/>
        </w:rPr>
        <w:br/>
      </w:r>
      <w:r w:rsidR="00144F6D" w:rsidRPr="00B572D7">
        <w:rPr>
          <w:rFonts w:cs="Arial"/>
          <w:sz w:val="24"/>
        </w:rPr>
        <w:t xml:space="preserve">A </w:t>
      </w:r>
      <w:r w:rsidR="00144F6D" w:rsidRPr="00B572D7">
        <w:rPr>
          <w:rFonts w:cs="Arial"/>
          <w:i/>
          <w:sz w:val="24"/>
        </w:rPr>
        <w:t>Chronic Serious Health Condition</w:t>
      </w:r>
      <w:r w:rsidR="00144F6D" w:rsidRPr="00B572D7">
        <w:rPr>
          <w:rFonts w:cs="Arial"/>
          <w:sz w:val="24"/>
        </w:rPr>
        <w:t xml:space="preserve"> is one that (1) requires Periodic Visits for treatment by a health care provider or nurse under the supervision of the health care provider, (2) continues over an extended period of time, and (3) may cause episodic rather than continuing periods of incapacity. </w:t>
      </w:r>
    </w:p>
    <w:p w14:paraId="60ABE3FB" w14:textId="77777777" w:rsidR="00144F6D" w:rsidRDefault="00144F6D" w:rsidP="00144F6D">
      <w:pPr>
        <w:rPr>
          <w:rFonts w:cs="Arial"/>
          <w:sz w:val="24"/>
        </w:rPr>
      </w:pPr>
    </w:p>
    <w:p w14:paraId="77A3E46C" w14:textId="5366D32F" w:rsidR="00A7572C" w:rsidRPr="00B572D7" w:rsidRDefault="00144F6D" w:rsidP="00B572D7">
      <w:pPr>
        <w:ind w:left="720"/>
        <w:rPr>
          <w:rFonts w:cs="Arial"/>
        </w:rPr>
      </w:pPr>
      <w:r w:rsidRPr="00B572D7">
        <w:rPr>
          <w:rFonts w:cs="Arial"/>
          <w:i/>
          <w:sz w:val="24"/>
        </w:rPr>
        <w:t>Periodic Visits</w:t>
      </w:r>
      <w:r>
        <w:rPr>
          <w:rFonts w:cs="Arial"/>
          <w:sz w:val="24"/>
        </w:rPr>
        <w:t xml:space="preserve"> for treatment of a Chronic Serious Health Condition</w:t>
      </w:r>
      <w:r w:rsidRPr="00B572D7">
        <w:rPr>
          <w:rFonts w:cs="Arial"/>
          <w:sz w:val="24"/>
        </w:rPr>
        <w:t xml:space="preserve"> means at least twice a year visits.</w:t>
      </w:r>
      <w:r w:rsidR="00A7572C">
        <w:rPr>
          <w:rFonts w:cs="Arial"/>
          <w:sz w:val="24"/>
        </w:rPr>
        <w:br/>
      </w:r>
    </w:p>
    <w:p w14:paraId="657EF32D" w14:textId="2AC092A9" w:rsidR="00014897" w:rsidRPr="00B572D7" w:rsidRDefault="00A7572C" w:rsidP="003E5D26">
      <w:pPr>
        <w:numPr>
          <w:ilvl w:val="0"/>
          <w:numId w:val="38"/>
        </w:numPr>
        <w:rPr>
          <w:rFonts w:cs="Arial"/>
          <w:b/>
          <w:sz w:val="24"/>
        </w:rPr>
      </w:pPr>
      <w:r w:rsidRPr="00B572D7">
        <w:rPr>
          <w:rFonts w:cs="Arial"/>
          <w:i/>
          <w:sz w:val="24"/>
        </w:rPr>
        <w:t>Key Employee:</w:t>
      </w:r>
      <w:r w:rsidRPr="00B572D7">
        <w:rPr>
          <w:rFonts w:cs="Arial"/>
          <w:i/>
          <w:color w:val="FF0000"/>
          <w:sz w:val="24"/>
        </w:rPr>
        <w:t xml:space="preserve"> </w:t>
      </w:r>
      <w:r w:rsidR="00144F6D">
        <w:rPr>
          <w:rFonts w:cs="Arial"/>
          <w:sz w:val="24"/>
        </w:rPr>
        <w:t>You are</w:t>
      </w:r>
      <w:r w:rsidR="003E5D26" w:rsidRPr="003E5D26">
        <w:rPr>
          <w:rFonts w:cs="Arial"/>
          <w:sz w:val="24"/>
        </w:rPr>
        <w:t xml:space="preserve"> key employee </w:t>
      </w:r>
      <w:r w:rsidR="00144F6D">
        <w:rPr>
          <w:rFonts w:cs="Arial"/>
          <w:sz w:val="24"/>
        </w:rPr>
        <w:t>if you are</w:t>
      </w:r>
      <w:r w:rsidR="003E5D26" w:rsidRPr="003E5D26">
        <w:rPr>
          <w:rFonts w:cs="Arial"/>
          <w:sz w:val="24"/>
        </w:rPr>
        <w:t xml:space="preserve"> a sal</w:t>
      </w:r>
      <w:r w:rsidR="003E5D26" w:rsidRPr="009130B2">
        <w:rPr>
          <w:rFonts w:cs="Arial"/>
          <w:sz w:val="24"/>
        </w:rPr>
        <w:t xml:space="preserve">aried employee who is among the highest paid ten percent of all employees employed by [Employer] within 75 miles of </w:t>
      </w:r>
      <w:r w:rsidR="00144F6D">
        <w:rPr>
          <w:rFonts w:cs="Arial"/>
          <w:sz w:val="24"/>
        </w:rPr>
        <w:t>your</w:t>
      </w:r>
      <w:r w:rsidR="003E5D26" w:rsidRPr="009130B2">
        <w:rPr>
          <w:rFonts w:cs="Arial"/>
          <w:sz w:val="24"/>
        </w:rPr>
        <w:t xml:space="preserve"> worksite.</w:t>
      </w:r>
      <w:r w:rsidR="00014897" w:rsidRPr="00B572D7">
        <w:rPr>
          <w:rFonts w:cs="Arial"/>
          <w:i/>
          <w:sz w:val="24"/>
        </w:rPr>
        <w:br/>
      </w:r>
    </w:p>
    <w:p w14:paraId="5243ED92" w14:textId="569096F7" w:rsidR="00014897" w:rsidRPr="00A15CDB" w:rsidRDefault="00014897" w:rsidP="00014897">
      <w:pPr>
        <w:numPr>
          <w:ilvl w:val="0"/>
          <w:numId w:val="38"/>
        </w:numPr>
        <w:rPr>
          <w:rFonts w:eastAsia="Cambria"/>
          <w:sz w:val="24"/>
          <w:szCs w:val="20"/>
        </w:rPr>
      </w:pPr>
      <w:r w:rsidRPr="00A15CDB">
        <w:rPr>
          <w:rFonts w:eastAsia="Cambria"/>
          <w:i/>
          <w:sz w:val="24"/>
          <w:szCs w:val="20"/>
        </w:rPr>
        <w:t xml:space="preserve">Qualified Exigency Leave: </w:t>
      </w:r>
      <w:r w:rsidR="009E433B">
        <w:rPr>
          <w:rFonts w:eastAsia="Cambria"/>
          <w:sz w:val="24"/>
          <w:szCs w:val="20"/>
        </w:rPr>
        <w:t>This is leave</w:t>
      </w:r>
      <w:r w:rsidRPr="00A15CDB">
        <w:rPr>
          <w:rFonts w:eastAsia="Cambria"/>
          <w:sz w:val="24"/>
          <w:szCs w:val="20"/>
        </w:rPr>
        <w:t xml:space="preserve"> that may be taken </w:t>
      </w:r>
      <w:r w:rsidR="007418F1">
        <w:rPr>
          <w:rFonts w:eastAsia="Cambria"/>
          <w:sz w:val="24"/>
          <w:szCs w:val="20"/>
        </w:rPr>
        <w:t xml:space="preserve">by you </w:t>
      </w:r>
      <w:r w:rsidRPr="00A15CDB">
        <w:rPr>
          <w:rFonts w:eastAsia="Cambria"/>
          <w:sz w:val="24"/>
          <w:szCs w:val="20"/>
        </w:rPr>
        <w:t xml:space="preserve">for any </w:t>
      </w:r>
      <w:r w:rsidR="00E176CE">
        <w:rPr>
          <w:rFonts w:eastAsia="Cambria"/>
          <w:sz w:val="24"/>
          <w:szCs w:val="20"/>
        </w:rPr>
        <w:t>Q</w:t>
      </w:r>
      <w:r w:rsidRPr="00A15CDB">
        <w:rPr>
          <w:rFonts w:eastAsia="Cambria"/>
          <w:sz w:val="24"/>
          <w:szCs w:val="20"/>
        </w:rPr>
        <w:t xml:space="preserve">ualifying </w:t>
      </w:r>
      <w:r w:rsidR="00E176CE">
        <w:rPr>
          <w:rFonts w:eastAsia="Cambria"/>
          <w:sz w:val="24"/>
          <w:szCs w:val="20"/>
        </w:rPr>
        <w:t>E</w:t>
      </w:r>
      <w:r w:rsidRPr="00A15CDB">
        <w:rPr>
          <w:rFonts w:eastAsia="Cambria"/>
          <w:sz w:val="24"/>
          <w:szCs w:val="20"/>
        </w:rPr>
        <w:t xml:space="preserve">xigency arising out of the fact that a </w:t>
      </w:r>
      <w:r w:rsidR="00E176CE">
        <w:rPr>
          <w:rFonts w:eastAsia="Cambria"/>
          <w:sz w:val="24"/>
          <w:szCs w:val="20"/>
        </w:rPr>
        <w:t>M</w:t>
      </w:r>
      <w:r w:rsidRPr="00A15CDB">
        <w:rPr>
          <w:rFonts w:eastAsia="Cambria"/>
          <w:sz w:val="24"/>
          <w:szCs w:val="20"/>
        </w:rPr>
        <w:t xml:space="preserve">ilitary </w:t>
      </w:r>
      <w:r w:rsidR="00E176CE">
        <w:rPr>
          <w:rFonts w:eastAsia="Cambria"/>
          <w:sz w:val="24"/>
          <w:szCs w:val="20"/>
        </w:rPr>
        <w:t>M</w:t>
      </w:r>
      <w:r w:rsidRPr="00A15CDB">
        <w:rPr>
          <w:rFonts w:eastAsia="Cambria"/>
          <w:sz w:val="24"/>
          <w:szCs w:val="20"/>
        </w:rPr>
        <w:t xml:space="preserve">ember is on </w:t>
      </w:r>
      <w:r w:rsidR="00E176CE">
        <w:rPr>
          <w:rFonts w:eastAsia="Cambria"/>
          <w:sz w:val="24"/>
          <w:szCs w:val="20"/>
        </w:rPr>
        <w:t>A</w:t>
      </w:r>
      <w:r w:rsidRPr="00A15CDB">
        <w:rPr>
          <w:rFonts w:eastAsia="Cambria"/>
          <w:sz w:val="24"/>
          <w:szCs w:val="20"/>
        </w:rPr>
        <w:t xml:space="preserve">ctive </w:t>
      </w:r>
      <w:r w:rsidR="00E176CE">
        <w:rPr>
          <w:rFonts w:eastAsia="Cambria"/>
          <w:sz w:val="24"/>
          <w:szCs w:val="20"/>
        </w:rPr>
        <w:t>D</w:t>
      </w:r>
      <w:r w:rsidRPr="00A15CDB">
        <w:rPr>
          <w:rFonts w:eastAsia="Cambria"/>
          <w:sz w:val="24"/>
          <w:szCs w:val="20"/>
        </w:rPr>
        <w:t xml:space="preserve">uty </w:t>
      </w:r>
      <w:r w:rsidR="00E176CE">
        <w:rPr>
          <w:rFonts w:eastAsia="Cambria"/>
          <w:sz w:val="24"/>
          <w:szCs w:val="20"/>
        </w:rPr>
        <w:t xml:space="preserve">Status </w:t>
      </w:r>
      <w:r w:rsidRPr="00A15CDB">
        <w:rPr>
          <w:rFonts w:eastAsia="Cambria"/>
          <w:sz w:val="24"/>
          <w:szCs w:val="20"/>
        </w:rPr>
        <w:t xml:space="preserve">or </w:t>
      </w:r>
      <w:r w:rsidR="000B396E">
        <w:rPr>
          <w:rFonts w:eastAsia="Cambria"/>
          <w:sz w:val="24"/>
          <w:szCs w:val="20"/>
        </w:rPr>
        <w:t xml:space="preserve">on </w:t>
      </w:r>
      <w:r w:rsidRPr="00A15CDB">
        <w:rPr>
          <w:rFonts w:eastAsia="Cambria"/>
          <w:sz w:val="24"/>
          <w:szCs w:val="20"/>
        </w:rPr>
        <w:t xml:space="preserve">call to </w:t>
      </w:r>
      <w:r w:rsidR="00E176CE">
        <w:rPr>
          <w:rFonts w:eastAsia="Cambria"/>
          <w:sz w:val="24"/>
          <w:szCs w:val="20"/>
        </w:rPr>
        <w:t>that status</w:t>
      </w:r>
      <w:r w:rsidRPr="00A15CDB">
        <w:rPr>
          <w:rFonts w:eastAsia="Cambria"/>
          <w:sz w:val="24"/>
          <w:szCs w:val="20"/>
        </w:rPr>
        <w:t xml:space="preserve">. </w:t>
      </w:r>
      <w:r w:rsidRPr="00A15CDB">
        <w:rPr>
          <w:rFonts w:eastAsia="Cambria"/>
          <w:sz w:val="24"/>
          <w:szCs w:val="20"/>
        </w:rPr>
        <w:br/>
        <w:t xml:space="preserve"> </w:t>
      </w:r>
    </w:p>
    <w:p w14:paraId="0CDBE869" w14:textId="075F7307" w:rsidR="00710D40" w:rsidRDefault="00014897" w:rsidP="00014897">
      <w:pPr>
        <w:numPr>
          <w:ilvl w:val="0"/>
          <w:numId w:val="38"/>
        </w:numPr>
        <w:rPr>
          <w:rFonts w:eastAsia="Cambria"/>
          <w:sz w:val="24"/>
          <w:szCs w:val="20"/>
        </w:rPr>
      </w:pPr>
      <w:r w:rsidRPr="00A15CDB">
        <w:rPr>
          <w:rFonts w:eastAsia="Cambria"/>
          <w:i/>
          <w:sz w:val="24"/>
          <w:szCs w:val="20"/>
        </w:rPr>
        <w:t>Qualifying Exigency:</w:t>
      </w:r>
      <w:r w:rsidRPr="00A15CDB">
        <w:rPr>
          <w:rFonts w:eastAsia="Cambria"/>
          <w:sz w:val="24"/>
          <w:szCs w:val="20"/>
        </w:rPr>
        <w:t xml:space="preserve"> The most common </w:t>
      </w:r>
      <w:r w:rsidR="00191F12">
        <w:rPr>
          <w:rFonts w:eastAsia="Cambria"/>
          <w:sz w:val="24"/>
          <w:szCs w:val="20"/>
        </w:rPr>
        <w:t xml:space="preserve">types of </w:t>
      </w:r>
      <w:r w:rsidRPr="00A15CDB">
        <w:rPr>
          <w:rFonts w:eastAsia="Cambria"/>
          <w:sz w:val="24"/>
          <w:szCs w:val="20"/>
        </w:rPr>
        <w:t xml:space="preserve">events considered a Qualifying Exigency are: attending military-sponsored functions, making appropriate financial and legal arrangements, arranging for alternative childcare, and attending counseling. </w:t>
      </w:r>
      <w:r w:rsidR="002A4D93">
        <w:rPr>
          <w:rFonts w:eastAsia="Cambria"/>
          <w:sz w:val="24"/>
          <w:szCs w:val="20"/>
        </w:rPr>
        <w:t xml:space="preserve">The child need not be the child of the employee requesting leave (ex. employee’s grandchild). </w:t>
      </w:r>
      <w:r w:rsidRPr="00A15CDB">
        <w:rPr>
          <w:rFonts w:eastAsia="Cambria"/>
          <w:sz w:val="24"/>
          <w:szCs w:val="20"/>
        </w:rPr>
        <w:t xml:space="preserve">This includes certain post-deployment exigencies, including reintegration activities for a period of 90 days following the termination of </w:t>
      </w:r>
      <w:r w:rsidR="00C95406">
        <w:rPr>
          <w:rFonts w:eastAsia="Cambria"/>
          <w:sz w:val="24"/>
          <w:szCs w:val="20"/>
        </w:rPr>
        <w:t>a</w:t>
      </w:r>
      <w:r w:rsidRPr="00A15CDB">
        <w:rPr>
          <w:rFonts w:eastAsia="Cambria"/>
          <w:sz w:val="24"/>
          <w:szCs w:val="20"/>
        </w:rPr>
        <w:t xml:space="preserve"> </w:t>
      </w:r>
      <w:r w:rsidR="003122FA">
        <w:rPr>
          <w:rFonts w:eastAsia="Cambria"/>
          <w:sz w:val="24"/>
          <w:szCs w:val="20"/>
        </w:rPr>
        <w:t>M</w:t>
      </w:r>
      <w:r w:rsidRPr="00A15CDB">
        <w:rPr>
          <w:rFonts w:eastAsia="Cambria"/>
          <w:sz w:val="24"/>
          <w:szCs w:val="20"/>
        </w:rPr>
        <w:t xml:space="preserve">ilitary </w:t>
      </w:r>
      <w:r w:rsidR="003122FA">
        <w:rPr>
          <w:rFonts w:eastAsia="Cambria"/>
          <w:sz w:val="24"/>
          <w:szCs w:val="20"/>
        </w:rPr>
        <w:t>M</w:t>
      </w:r>
      <w:r w:rsidRPr="00A15CDB">
        <w:rPr>
          <w:rFonts w:eastAsia="Cambria"/>
          <w:sz w:val="24"/>
          <w:szCs w:val="20"/>
        </w:rPr>
        <w:t xml:space="preserve">ember’s </w:t>
      </w:r>
      <w:r w:rsidR="003122FA">
        <w:rPr>
          <w:rFonts w:eastAsia="Cambria"/>
          <w:sz w:val="24"/>
          <w:szCs w:val="20"/>
        </w:rPr>
        <w:t>A</w:t>
      </w:r>
      <w:r w:rsidRPr="00A15CDB">
        <w:rPr>
          <w:rFonts w:eastAsia="Cambria"/>
          <w:sz w:val="24"/>
          <w:szCs w:val="20"/>
        </w:rPr>
        <w:t xml:space="preserve">ctive </w:t>
      </w:r>
      <w:r w:rsidR="003122FA">
        <w:rPr>
          <w:rFonts w:eastAsia="Cambria"/>
          <w:sz w:val="24"/>
          <w:szCs w:val="20"/>
        </w:rPr>
        <w:t>D</w:t>
      </w:r>
      <w:r w:rsidRPr="00A15CDB">
        <w:rPr>
          <w:rFonts w:eastAsia="Cambria"/>
          <w:sz w:val="24"/>
          <w:szCs w:val="20"/>
        </w:rPr>
        <w:t xml:space="preserve">uty </w:t>
      </w:r>
      <w:r w:rsidR="003122FA">
        <w:rPr>
          <w:rFonts w:eastAsia="Cambria"/>
          <w:sz w:val="24"/>
          <w:szCs w:val="20"/>
        </w:rPr>
        <w:t>S</w:t>
      </w:r>
      <w:r w:rsidRPr="00A15CDB">
        <w:rPr>
          <w:rFonts w:eastAsia="Cambria"/>
          <w:sz w:val="24"/>
          <w:szCs w:val="20"/>
        </w:rPr>
        <w:t>tatus.</w:t>
      </w:r>
    </w:p>
    <w:p w14:paraId="3176B7F0" w14:textId="77777777" w:rsidR="00C022DD" w:rsidRDefault="00A623D7" w:rsidP="00CB0998">
      <w:pPr>
        <w:ind w:left="720"/>
        <w:rPr>
          <w:rFonts w:eastAsia="Cambria"/>
          <w:sz w:val="24"/>
          <w:szCs w:val="20"/>
        </w:rPr>
      </w:pPr>
      <w:r>
        <w:rPr>
          <w:rFonts w:eastAsia="Cambria"/>
          <w:i/>
          <w:sz w:val="24"/>
          <w:szCs w:val="20"/>
        </w:rPr>
        <w:t xml:space="preserve">    </w:t>
      </w:r>
      <w:r>
        <w:rPr>
          <w:rFonts w:eastAsia="Cambria"/>
          <w:i/>
          <w:sz w:val="24"/>
          <w:szCs w:val="20"/>
        </w:rPr>
        <w:br/>
      </w:r>
      <w:r>
        <w:rPr>
          <w:rFonts w:eastAsia="Cambria"/>
          <w:sz w:val="24"/>
          <w:szCs w:val="20"/>
        </w:rPr>
        <w:t xml:space="preserve">Qualifying Exigency also means eligible employees may take leave to care for a Military Member’s parent who is incapable of self-care when the care is necessitated by the member’s Covered Active Duty. Such care may include arranging for alternative care, providing care on an immediate need basis, admitting or transferring the parent to a care facility or attending meetings with staff at a care facility. </w:t>
      </w:r>
    </w:p>
    <w:p w14:paraId="3D34F054" w14:textId="77777777" w:rsidR="00C022DD" w:rsidRDefault="00C022DD" w:rsidP="00CB0998">
      <w:pPr>
        <w:ind w:left="720"/>
        <w:rPr>
          <w:rFonts w:eastAsia="Cambria"/>
          <w:sz w:val="24"/>
          <w:szCs w:val="20"/>
        </w:rPr>
      </w:pPr>
    </w:p>
    <w:p w14:paraId="12FDED48" w14:textId="103BAAA9" w:rsidR="00014897" w:rsidRPr="00A15CDB" w:rsidRDefault="00C022DD" w:rsidP="00CB0998">
      <w:pPr>
        <w:ind w:left="720"/>
        <w:rPr>
          <w:rFonts w:eastAsia="Cambria"/>
          <w:sz w:val="24"/>
          <w:szCs w:val="20"/>
        </w:rPr>
      </w:pPr>
      <w:r>
        <w:rPr>
          <w:rFonts w:eastAsia="Cambria"/>
          <w:sz w:val="24"/>
          <w:szCs w:val="20"/>
        </w:rPr>
        <w:t>Qualifying Exigency also means Rest and Recuperation time an eligible employee can spend with a Military Mem</w:t>
      </w:r>
      <w:r w:rsidR="00C53183">
        <w:rPr>
          <w:rFonts w:eastAsia="Cambria"/>
          <w:sz w:val="24"/>
          <w:szCs w:val="20"/>
        </w:rPr>
        <w:t xml:space="preserve">ber. This is available a maximum of 15 calendar days. </w:t>
      </w:r>
      <w:r w:rsidR="00014897" w:rsidRPr="00A15CDB">
        <w:rPr>
          <w:rFonts w:eastAsia="Cambria"/>
          <w:sz w:val="24"/>
          <w:szCs w:val="20"/>
        </w:rPr>
        <w:br/>
      </w:r>
    </w:p>
    <w:p w14:paraId="3284A492" w14:textId="4626A77D" w:rsidR="00014897" w:rsidRPr="00A15CDB" w:rsidRDefault="00014897" w:rsidP="00014897">
      <w:pPr>
        <w:numPr>
          <w:ilvl w:val="0"/>
          <w:numId w:val="38"/>
        </w:numPr>
        <w:rPr>
          <w:rFonts w:eastAsia="Cambria"/>
          <w:sz w:val="24"/>
          <w:szCs w:val="20"/>
        </w:rPr>
      </w:pPr>
      <w:r w:rsidRPr="00A15CDB">
        <w:rPr>
          <w:rFonts w:eastAsia="Cambria"/>
          <w:i/>
          <w:sz w:val="24"/>
          <w:szCs w:val="20"/>
        </w:rPr>
        <w:t xml:space="preserve">Military Member: </w:t>
      </w:r>
      <w:r w:rsidRPr="00A15CDB">
        <w:rPr>
          <w:rFonts w:eastAsia="Cambria"/>
          <w:sz w:val="24"/>
          <w:szCs w:val="20"/>
        </w:rPr>
        <w:t xml:space="preserve">A </w:t>
      </w:r>
      <w:r w:rsidR="007418F1">
        <w:rPr>
          <w:rFonts w:eastAsia="Cambria"/>
          <w:sz w:val="24"/>
          <w:szCs w:val="20"/>
        </w:rPr>
        <w:t>M</w:t>
      </w:r>
      <w:r w:rsidRPr="00A15CDB">
        <w:rPr>
          <w:rFonts w:eastAsia="Cambria"/>
          <w:sz w:val="24"/>
          <w:szCs w:val="20"/>
        </w:rPr>
        <w:t xml:space="preserve">ilitary </w:t>
      </w:r>
      <w:r w:rsidR="007418F1">
        <w:rPr>
          <w:rFonts w:eastAsia="Cambria"/>
          <w:sz w:val="24"/>
          <w:szCs w:val="20"/>
        </w:rPr>
        <w:t>M</w:t>
      </w:r>
      <w:r w:rsidRPr="00A15CDB">
        <w:rPr>
          <w:rFonts w:eastAsia="Cambria"/>
          <w:sz w:val="24"/>
          <w:szCs w:val="20"/>
        </w:rPr>
        <w:t xml:space="preserve">ember for purposes of Qualifying Exigency Leave is </w:t>
      </w:r>
      <w:r w:rsidR="007418F1">
        <w:rPr>
          <w:rFonts w:eastAsia="Cambria"/>
          <w:sz w:val="24"/>
          <w:szCs w:val="20"/>
        </w:rPr>
        <w:t>your</w:t>
      </w:r>
      <w:r w:rsidRPr="00A15CDB">
        <w:rPr>
          <w:rFonts w:eastAsia="Cambria"/>
          <w:sz w:val="24"/>
          <w:szCs w:val="20"/>
        </w:rPr>
        <w:t xml:space="preserve"> </w:t>
      </w:r>
      <w:r w:rsidR="008B05D4">
        <w:rPr>
          <w:rFonts w:eastAsia="Cambria"/>
          <w:sz w:val="24"/>
          <w:szCs w:val="20"/>
        </w:rPr>
        <w:t>S</w:t>
      </w:r>
      <w:r w:rsidRPr="00A15CDB">
        <w:rPr>
          <w:rFonts w:eastAsia="Cambria"/>
          <w:sz w:val="24"/>
          <w:szCs w:val="20"/>
        </w:rPr>
        <w:t xml:space="preserve">pouse, </w:t>
      </w:r>
      <w:r w:rsidR="007418F1">
        <w:rPr>
          <w:rFonts w:eastAsia="Cambria"/>
          <w:sz w:val="24"/>
          <w:szCs w:val="20"/>
        </w:rPr>
        <w:t>S</w:t>
      </w:r>
      <w:r w:rsidRPr="00A15CDB">
        <w:rPr>
          <w:rFonts w:eastAsia="Cambria"/>
          <w:sz w:val="24"/>
          <w:szCs w:val="20"/>
        </w:rPr>
        <w:t xml:space="preserve">on, </w:t>
      </w:r>
      <w:r w:rsidR="007418F1">
        <w:rPr>
          <w:rFonts w:eastAsia="Cambria"/>
          <w:sz w:val="24"/>
          <w:szCs w:val="20"/>
        </w:rPr>
        <w:t>D</w:t>
      </w:r>
      <w:r w:rsidRPr="00A15CDB">
        <w:rPr>
          <w:rFonts w:eastAsia="Cambria"/>
          <w:sz w:val="24"/>
          <w:szCs w:val="20"/>
        </w:rPr>
        <w:t xml:space="preserve">aughter, or </w:t>
      </w:r>
      <w:r w:rsidR="007418F1">
        <w:rPr>
          <w:rFonts w:eastAsia="Cambria"/>
          <w:sz w:val="24"/>
          <w:szCs w:val="20"/>
        </w:rPr>
        <w:t>P</w:t>
      </w:r>
      <w:r w:rsidRPr="00A15CDB">
        <w:rPr>
          <w:rFonts w:eastAsia="Cambria"/>
          <w:sz w:val="24"/>
          <w:szCs w:val="20"/>
        </w:rPr>
        <w:t xml:space="preserve">arent who is on </w:t>
      </w:r>
      <w:r w:rsidR="007418F1">
        <w:rPr>
          <w:rFonts w:eastAsia="Cambria"/>
          <w:sz w:val="24"/>
          <w:szCs w:val="20"/>
        </w:rPr>
        <w:t>A</w:t>
      </w:r>
      <w:r w:rsidRPr="00A15CDB">
        <w:rPr>
          <w:rFonts w:eastAsia="Cambria"/>
          <w:sz w:val="24"/>
          <w:szCs w:val="20"/>
        </w:rPr>
        <w:t xml:space="preserve">ctive </w:t>
      </w:r>
      <w:r w:rsidR="007418F1">
        <w:rPr>
          <w:rFonts w:eastAsia="Cambria"/>
          <w:sz w:val="24"/>
          <w:szCs w:val="20"/>
        </w:rPr>
        <w:t>D</w:t>
      </w:r>
      <w:r w:rsidRPr="00A15CDB">
        <w:rPr>
          <w:rFonts w:eastAsia="Cambria"/>
          <w:sz w:val="24"/>
          <w:szCs w:val="20"/>
        </w:rPr>
        <w:t xml:space="preserve">uty </w:t>
      </w:r>
      <w:r w:rsidR="007418F1">
        <w:rPr>
          <w:rFonts w:eastAsia="Cambria"/>
          <w:sz w:val="24"/>
          <w:szCs w:val="20"/>
        </w:rPr>
        <w:t xml:space="preserve">Status </w:t>
      </w:r>
      <w:r w:rsidRPr="00A15CDB">
        <w:rPr>
          <w:rFonts w:eastAsia="Cambria"/>
          <w:sz w:val="24"/>
          <w:szCs w:val="20"/>
        </w:rPr>
        <w:t xml:space="preserve">or </w:t>
      </w:r>
      <w:r w:rsidR="007418F1">
        <w:rPr>
          <w:rFonts w:eastAsia="Cambria"/>
          <w:sz w:val="24"/>
          <w:szCs w:val="20"/>
        </w:rPr>
        <w:t xml:space="preserve">on </w:t>
      </w:r>
      <w:r w:rsidRPr="00A15CDB">
        <w:rPr>
          <w:rFonts w:eastAsia="Cambria"/>
          <w:sz w:val="24"/>
          <w:szCs w:val="20"/>
        </w:rPr>
        <w:t xml:space="preserve">call to </w:t>
      </w:r>
      <w:r w:rsidR="007418F1">
        <w:rPr>
          <w:rFonts w:eastAsia="Cambria"/>
          <w:sz w:val="24"/>
          <w:szCs w:val="20"/>
        </w:rPr>
        <w:t>that status</w:t>
      </w:r>
      <w:r w:rsidR="00F66B1A">
        <w:rPr>
          <w:rFonts w:eastAsia="Cambria"/>
          <w:sz w:val="24"/>
          <w:szCs w:val="20"/>
        </w:rPr>
        <w:t xml:space="preserve"> in the National Guard, Reserves, and the Regular Armed Forces</w:t>
      </w:r>
      <w:r w:rsidRPr="00A15CDB">
        <w:rPr>
          <w:rFonts w:eastAsia="Cambria"/>
          <w:sz w:val="24"/>
          <w:szCs w:val="20"/>
        </w:rPr>
        <w:t>.</w:t>
      </w:r>
      <w:r w:rsidRPr="00A15CDB">
        <w:rPr>
          <w:rFonts w:eastAsia="Cambria"/>
          <w:sz w:val="24"/>
          <w:szCs w:val="20"/>
        </w:rPr>
        <w:br/>
        <w:t xml:space="preserve"> </w:t>
      </w:r>
    </w:p>
    <w:p w14:paraId="25AA3E79" w14:textId="154CE7D4" w:rsidR="00014897" w:rsidRPr="00A15CDB" w:rsidRDefault="00FD3ED0" w:rsidP="00014897">
      <w:pPr>
        <w:numPr>
          <w:ilvl w:val="0"/>
          <w:numId w:val="38"/>
        </w:numPr>
        <w:rPr>
          <w:rFonts w:eastAsia="Cambria"/>
          <w:sz w:val="24"/>
          <w:szCs w:val="20"/>
        </w:rPr>
      </w:pPr>
      <w:r>
        <w:rPr>
          <w:rFonts w:eastAsia="Cambria"/>
          <w:i/>
          <w:sz w:val="24"/>
          <w:szCs w:val="20"/>
        </w:rPr>
        <w:t xml:space="preserve">Covered </w:t>
      </w:r>
      <w:r w:rsidR="00014897" w:rsidRPr="00A15CDB">
        <w:rPr>
          <w:rFonts w:eastAsia="Cambria"/>
          <w:i/>
          <w:sz w:val="24"/>
          <w:szCs w:val="20"/>
        </w:rPr>
        <w:t xml:space="preserve">Active Duty Status: </w:t>
      </w:r>
      <w:r w:rsidR="00DA3C51" w:rsidRPr="008B05D4">
        <w:rPr>
          <w:rFonts w:eastAsia="Cambria"/>
          <w:sz w:val="24"/>
          <w:szCs w:val="20"/>
        </w:rPr>
        <w:t>Covered</w:t>
      </w:r>
      <w:r w:rsidR="00DA3C51">
        <w:rPr>
          <w:rFonts w:eastAsia="Cambria"/>
          <w:i/>
          <w:sz w:val="24"/>
          <w:szCs w:val="20"/>
        </w:rPr>
        <w:t xml:space="preserve"> </w:t>
      </w:r>
      <w:r w:rsidR="00014897" w:rsidRPr="00A15CDB">
        <w:rPr>
          <w:rFonts w:eastAsia="Cambria"/>
          <w:sz w:val="24"/>
          <w:szCs w:val="20"/>
        </w:rPr>
        <w:t xml:space="preserve">Active </w:t>
      </w:r>
      <w:r w:rsidR="007418F1">
        <w:rPr>
          <w:rFonts w:eastAsia="Cambria"/>
          <w:sz w:val="24"/>
          <w:szCs w:val="20"/>
        </w:rPr>
        <w:t>D</w:t>
      </w:r>
      <w:r w:rsidR="00014897" w:rsidRPr="00A15CDB">
        <w:rPr>
          <w:rFonts w:eastAsia="Cambria"/>
          <w:sz w:val="24"/>
          <w:szCs w:val="20"/>
        </w:rPr>
        <w:t xml:space="preserve">uty </w:t>
      </w:r>
      <w:r w:rsidR="007418F1">
        <w:rPr>
          <w:rFonts w:eastAsia="Cambria"/>
          <w:sz w:val="24"/>
          <w:szCs w:val="20"/>
        </w:rPr>
        <w:t>S</w:t>
      </w:r>
      <w:r w:rsidR="00014897" w:rsidRPr="00A15CDB">
        <w:rPr>
          <w:rFonts w:eastAsia="Cambria"/>
          <w:sz w:val="24"/>
          <w:szCs w:val="20"/>
        </w:rPr>
        <w:t xml:space="preserve">tatus for purposes of Qualifying Exigency Leave means </w:t>
      </w:r>
      <w:r w:rsidR="00A7081F">
        <w:rPr>
          <w:rFonts w:eastAsia="Cambria"/>
          <w:sz w:val="24"/>
          <w:szCs w:val="20"/>
        </w:rPr>
        <w:t xml:space="preserve">when </w:t>
      </w:r>
      <w:r w:rsidR="00014897" w:rsidRPr="00A15CDB">
        <w:rPr>
          <w:rFonts w:eastAsia="Cambria"/>
          <w:sz w:val="24"/>
          <w:szCs w:val="20"/>
        </w:rPr>
        <w:t xml:space="preserve">a </w:t>
      </w:r>
      <w:r w:rsidR="00DA3C51">
        <w:rPr>
          <w:rFonts w:eastAsia="Cambria"/>
          <w:sz w:val="24"/>
          <w:szCs w:val="20"/>
        </w:rPr>
        <w:t>Military Member</w:t>
      </w:r>
      <w:r w:rsidR="00014897" w:rsidRPr="00A15CDB">
        <w:rPr>
          <w:rFonts w:eastAsia="Cambria"/>
          <w:sz w:val="24"/>
          <w:szCs w:val="20"/>
        </w:rPr>
        <w:t xml:space="preserve"> is under a call or order to active duty (or has been notified of an upcoming call or order) in support of a contingency operation</w:t>
      </w:r>
      <w:r w:rsidR="00DA3C51">
        <w:rPr>
          <w:rFonts w:eastAsia="Cambria"/>
          <w:sz w:val="24"/>
          <w:szCs w:val="20"/>
        </w:rPr>
        <w:t xml:space="preserve"> and will be deployed to a foreign country</w:t>
      </w:r>
      <w:r w:rsidR="00014897" w:rsidRPr="00A15CDB">
        <w:rPr>
          <w:rFonts w:eastAsia="Cambria"/>
          <w:sz w:val="24"/>
          <w:szCs w:val="20"/>
        </w:rPr>
        <w:t xml:space="preserve">. Family members of servicemembers in the Regular Armed Forces are not entitled to </w:t>
      </w:r>
      <w:r w:rsidR="00CE0E37">
        <w:rPr>
          <w:rFonts w:eastAsia="Cambria"/>
          <w:sz w:val="24"/>
          <w:szCs w:val="20"/>
        </w:rPr>
        <w:t>Q</w:t>
      </w:r>
      <w:r w:rsidR="00014897" w:rsidRPr="00A15CDB">
        <w:rPr>
          <w:rFonts w:eastAsia="Cambria"/>
          <w:sz w:val="24"/>
          <w:szCs w:val="20"/>
        </w:rPr>
        <w:t>ualified Exigency Leave.</w:t>
      </w:r>
      <w:r w:rsidR="00014897" w:rsidRPr="00A15CDB">
        <w:rPr>
          <w:rFonts w:eastAsia="Cambria"/>
          <w:sz w:val="24"/>
          <w:szCs w:val="20"/>
        </w:rPr>
        <w:br/>
      </w:r>
    </w:p>
    <w:p w14:paraId="0D6B027B" w14:textId="2E4B7BB0" w:rsidR="00014897" w:rsidRPr="00B572D7" w:rsidRDefault="00014897" w:rsidP="00934CEA">
      <w:pPr>
        <w:numPr>
          <w:ilvl w:val="0"/>
          <w:numId w:val="38"/>
        </w:numPr>
        <w:rPr>
          <w:rFonts w:cs="Arial"/>
          <w:b/>
          <w:sz w:val="24"/>
        </w:rPr>
      </w:pPr>
      <w:r w:rsidRPr="00A15CDB">
        <w:rPr>
          <w:rFonts w:eastAsia="Cambria"/>
          <w:i/>
          <w:sz w:val="24"/>
          <w:szCs w:val="20"/>
        </w:rPr>
        <w:t xml:space="preserve">Military Caregiver Leave: </w:t>
      </w:r>
      <w:r w:rsidR="007418F1">
        <w:rPr>
          <w:rFonts w:eastAsia="Cambria"/>
          <w:sz w:val="24"/>
          <w:szCs w:val="20"/>
        </w:rPr>
        <w:t>This is leave</w:t>
      </w:r>
      <w:r w:rsidRPr="00A15CDB">
        <w:rPr>
          <w:rFonts w:eastAsia="Cambria"/>
          <w:sz w:val="24"/>
          <w:szCs w:val="20"/>
        </w:rPr>
        <w:t xml:space="preserve"> </w:t>
      </w:r>
      <w:r w:rsidR="007418F1">
        <w:rPr>
          <w:rFonts w:eastAsia="Cambria"/>
          <w:sz w:val="24"/>
          <w:szCs w:val="20"/>
        </w:rPr>
        <w:t xml:space="preserve">that </w:t>
      </w:r>
      <w:r w:rsidRPr="00A15CDB">
        <w:rPr>
          <w:rFonts w:eastAsia="Cambria"/>
          <w:sz w:val="24"/>
          <w:szCs w:val="20"/>
        </w:rPr>
        <w:t xml:space="preserve">may be taken by </w:t>
      </w:r>
      <w:r w:rsidR="007418F1">
        <w:rPr>
          <w:rFonts w:eastAsia="Cambria"/>
          <w:sz w:val="24"/>
          <w:szCs w:val="20"/>
        </w:rPr>
        <w:t>you</w:t>
      </w:r>
      <w:r w:rsidRPr="00A15CDB">
        <w:rPr>
          <w:rFonts w:eastAsia="Cambria"/>
          <w:sz w:val="24"/>
          <w:szCs w:val="20"/>
        </w:rPr>
        <w:t xml:space="preserve"> to care for a </w:t>
      </w:r>
      <w:r w:rsidR="007418F1">
        <w:rPr>
          <w:rFonts w:eastAsia="Cambria"/>
          <w:sz w:val="24"/>
          <w:szCs w:val="20"/>
        </w:rPr>
        <w:t>C</w:t>
      </w:r>
      <w:r w:rsidRPr="00A15CDB">
        <w:rPr>
          <w:rFonts w:eastAsia="Cambria"/>
          <w:sz w:val="24"/>
          <w:szCs w:val="20"/>
        </w:rPr>
        <w:t xml:space="preserve">overed </w:t>
      </w:r>
      <w:r w:rsidR="007418F1">
        <w:rPr>
          <w:rFonts w:eastAsia="Cambria"/>
          <w:sz w:val="24"/>
          <w:szCs w:val="20"/>
        </w:rPr>
        <w:t>S</w:t>
      </w:r>
      <w:r w:rsidRPr="00A15CDB">
        <w:rPr>
          <w:rFonts w:eastAsia="Cambria"/>
          <w:sz w:val="24"/>
          <w:szCs w:val="20"/>
        </w:rPr>
        <w:t xml:space="preserve">ervicemember with a </w:t>
      </w:r>
      <w:r w:rsidR="0067610B">
        <w:rPr>
          <w:rFonts w:eastAsia="Cambria"/>
          <w:sz w:val="24"/>
          <w:szCs w:val="20"/>
        </w:rPr>
        <w:t>S</w:t>
      </w:r>
      <w:r w:rsidRPr="00A15CDB">
        <w:rPr>
          <w:rFonts w:eastAsia="Cambria"/>
          <w:sz w:val="24"/>
          <w:szCs w:val="20"/>
        </w:rPr>
        <w:t xml:space="preserve">erious </w:t>
      </w:r>
      <w:r w:rsidR="0067610B">
        <w:rPr>
          <w:rFonts w:eastAsia="Cambria"/>
          <w:sz w:val="24"/>
          <w:szCs w:val="20"/>
        </w:rPr>
        <w:t>I</w:t>
      </w:r>
      <w:r w:rsidRPr="00A15CDB">
        <w:rPr>
          <w:rFonts w:eastAsia="Cambria"/>
          <w:sz w:val="24"/>
          <w:szCs w:val="20"/>
        </w:rPr>
        <w:t xml:space="preserve">njury or </w:t>
      </w:r>
      <w:r w:rsidR="0067610B">
        <w:rPr>
          <w:rFonts w:eastAsia="Cambria"/>
          <w:sz w:val="24"/>
          <w:szCs w:val="20"/>
        </w:rPr>
        <w:t>I</w:t>
      </w:r>
      <w:r w:rsidRPr="00A15CDB">
        <w:rPr>
          <w:rFonts w:eastAsia="Cambria"/>
          <w:sz w:val="24"/>
          <w:szCs w:val="20"/>
        </w:rPr>
        <w:t>llness.</w:t>
      </w:r>
      <w:r w:rsidR="001B3215" w:rsidRPr="001B3215">
        <w:rPr>
          <w:rFonts w:cs="Arial"/>
          <w:sz w:val="24"/>
        </w:rPr>
        <w:t xml:space="preserve"> </w:t>
      </w:r>
      <w:r w:rsidR="001B3215" w:rsidRPr="00A15CDB">
        <w:rPr>
          <w:rFonts w:cs="Arial"/>
          <w:sz w:val="24"/>
        </w:rPr>
        <w:t xml:space="preserve">This care means </w:t>
      </w:r>
      <w:r w:rsidR="001B3215">
        <w:rPr>
          <w:rFonts w:cs="Arial"/>
          <w:sz w:val="24"/>
        </w:rPr>
        <w:t xml:space="preserve">providing </w:t>
      </w:r>
      <w:r w:rsidR="001B3215" w:rsidRPr="00A15CDB">
        <w:rPr>
          <w:sz w:val="24"/>
        </w:rPr>
        <w:t>physical or psychological care, transportation for care, and</w:t>
      </w:r>
      <w:r w:rsidR="001B3215">
        <w:rPr>
          <w:sz w:val="24"/>
        </w:rPr>
        <w:t>/or</w:t>
      </w:r>
      <w:r w:rsidR="001B3215" w:rsidRPr="00A15CDB">
        <w:rPr>
          <w:sz w:val="24"/>
        </w:rPr>
        <w:t xml:space="preserve"> time to make arrangements for care.</w:t>
      </w:r>
      <w:r w:rsidRPr="00965BB9">
        <w:rPr>
          <w:rFonts w:eastAsia="Cambria"/>
          <w:sz w:val="24"/>
          <w:szCs w:val="20"/>
        </w:rPr>
        <w:br/>
      </w:r>
    </w:p>
    <w:p w14:paraId="15D9693C" w14:textId="0F74DC31" w:rsidR="00811E17" w:rsidRDefault="00014897" w:rsidP="00014897">
      <w:pPr>
        <w:numPr>
          <w:ilvl w:val="0"/>
          <w:numId w:val="38"/>
        </w:numPr>
        <w:rPr>
          <w:rFonts w:eastAsia="Cambria"/>
          <w:sz w:val="24"/>
          <w:szCs w:val="20"/>
        </w:rPr>
      </w:pPr>
      <w:r w:rsidRPr="00A15CDB">
        <w:rPr>
          <w:rFonts w:eastAsia="Cambria"/>
          <w:i/>
          <w:sz w:val="24"/>
          <w:szCs w:val="20"/>
        </w:rPr>
        <w:t>Covered Servicemember</w:t>
      </w:r>
      <w:r w:rsidRPr="00A15CDB">
        <w:rPr>
          <w:rFonts w:eastAsia="Cambria"/>
          <w:sz w:val="24"/>
          <w:szCs w:val="20"/>
        </w:rPr>
        <w:t xml:space="preserve">: </w:t>
      </w:r>
      <w:r w:rsidR="00C726C6">
        <w:rPr>
          <w:rFonts w:eastAsia="Cambria"/>
          <w:sz w:val="24"/>
          <w:szCs w:val="20"/>
        </w:rPr>
        <w:t xml:space="preserve">For purposes of </w:t>
      </w:r>
      <w:r w:rsidRPr="00A15CDB">
        <w:rPr>
          <w:rFonts w:eastAsia="Cambria"/>
          <w:sz w:val="24"/>
          <w:szCs w:val="20"/>
        </w:rPr>
        <w:t>Military Caregiver Leave</w:t>
      </w:r>
      <w:r w:rsidR="00C726C6">
        <w:rPr>
          <w:rFonts w:eastAsia="Cambria"/>
          <w:sz w:val="24"/>
          <w:szCs w:val="20"/>
        </w:rPr>
        <w:t>, a Covered Servicemember is</w:t>
      </w:r>
      <w:r w:rsidRPr="00A15CDB">
        <w:rPr>
          <w:rFonts w:eastAsia="Cambria"/>
          <w:sz w:val="24"/>
          <w:szCs w:val="20"/>
        </w:rPr>
        <w:t xml:space="preserve"> </w:t>
      </w:r>
      <w:r w:rsidR="0067610B">
        <w:rPr>
          <w:rFonts w:eastAsia="Cambria"/>
          <w:sz w:val="24"/>
          <w:szCs w:val="20"/>
        </w:rPr>
        <w:t>your</w:t>
      </w:r>
      <w:r w:rsidR="007418F1" w:rsidRPr="00C0526D">
        <w:rPr>
          <w:rFonts w:cs="Arial"/>
          <w:sz w:val="24"/>
        </w:rPr>
        <w:t xml:space="preserve"> </w:t>
      </w:r>
      <w:r w:rsidR="008B05D4">
        <w:rPr>
          <w:rFonts w:cs="Arial"/>
          <w:sz w:val="24"/>
        </w:rPr>
        <w:t>S</w:t>
      </w:r>
      <w:r w:rsidR="007418F1" w:rsidRPr="00C0526D">
        <w:rPr>
          <w:rFonts w:cs="Arial"/>
          <w:sz w:val="24"/>
        </w:rPr>
        <w:t>p</w:t>
      </w:r>
      <w:r w:rsidR="0067610B">
        <w:rPr>
          <w:rFonts w:cs="Arial"/>
          <w:sz w:val="24"/>
        </w:rPr>
        <w:t>ouse, Son, Daughter, P</w:t>
      </w:r>
      <w:r w:rsidR="007418F1" w:rsidRPr="00C0526D">
        <w:rPr>
          <w:rFonts w:cs="Arial"/>
          <w:sz w:val="24"/>
        </w:rPr>
        <w:t>arent, or next of kin (</w:t>
      </w:r>
      <w:r w:rsidR="0067610B">
        <w:rPr>
          <w:rFonts w:cs="Arial"/>
          <w:sz w:val="24"/>
        </w:rPr>
        <w:t xml:space="preserve">your </w:t>
      </w:r>
      <w:r w:rsidR="007418F1" w:rsidRPr="00C0526D">
        <w:rPr>
          <w:rFonts w:cs="Arial"/>
          <w:sz w:val="24"/>
        </w:rPr>
        <w:t>nearest blood relative)</w:t>
      </w:r>
      <w:r w:rsidR="0067610B">
        <w:rPr>
          <w:rFonts w:cs="Arial"/>
          <w:sz w:val="24"/>
        </w:rPr>
        <w:t xml:space="preserve"> who has</w:t>
      </w:r>
      <w:r w:rsidR="0067610B">
        <w:rPr>
          <w:rFonts w:eastAsia="Cambria"/>
          <w:sz w:val="24"/>
          <w:szCs w:val="20"/>
        </w:rPr>
        <w:t xml:space="preserve"> a Serious Injury or I</w:t>
      </w:r>
      <w:r w:rsidR="007418F1" w:rsidRPr="00A15CDB">
        <w:rPr>
          <w:rFonts w:eastAsia="Cambria"/>
          <w:sz w:val="24"/>
          <w:szCs w:val="20"/>
        </w:rPr>
        <w:t>llness.</w:t>
      </w:r>
      <w:r w:rsidR="00C726C6">
        <w:rPr>
          <w:rFonts w:eastAsia="Cambria"/>
          <w:sz w:val="24"/>
          <w:szCs w:val="20"/>
        </w:rPr>
        <w:t xml:space="preserve"> </w:t>
      </w:r>
      <w:r w:rsidR="0067610B">
        <w:rPr>
          <w:rFonts w:cs="Arial"/>
          <w:sz w:val="24"/>
        </w:rPr>
        <w:t xml:space="preserve">This leave applies to </w:t>
      </w:r>
      <w:r w:rsidRPr="00A15CDB">
        <w:rPr>
          <w:rFonts w:eastAsia="Cambria"/>
          <w:sz w:val="24"/>
          <w:szCs w:val="20"/>
        </w:rPr>
        <w:t xml:space="preserve">those </w:t>
      </w:r>
      <w:r w:rsidR="00965BB9">
        <w:rPr>
          <w:rFonts w:eastAsia="Cambria"/>
          <w:sz w:val="24"/>
          <w:szCs w:val="20"/>
        </w:rPr>
        <w:t>service</w:t>
      </w:r>
      <w:r w:rsidRPr="00A15CDB">
        <w:rPr>
          <w:rFonts w:eastAsia="Cambria"/>
          <w:sz w:val="24"/>
          <w:szCs w:val="20"/>
        </w:rPr>
        <w:t xml:space="preserve">members, including </w:t>
      </w:r>
      <w:r w:rsidR="000E3FF1">
        <w:rPr>
          <w:rFonts w:eastAsia="Cambria"/>
          <w:sz w:val="24"/>
          <w:szCs w:val="20"/>
        </w:rPr>
        <w:t>Covered V</w:t>
      </w:r>
      <w:r w:rsidRPr="00A15CDB">
        <w:rPr>
          <w:rFonts w:eastAsia="Cambria"/>
          <w:sz w:val="24"/>
          <w:szCs w:val="20"/>
        </w:rPr>
        <w:t xml:space="preserve">eterans, of the Regular Armed Forces and the National Guard or Reserves, who are undergoing medical treatment, recuperation, or therapy, including outpatient status or being on the temporary disability retired list for a </w:t>
      </w:r>
      <w:r w:rsidR="0067610B">
        <w:rPr>
          <w:rFonts w:eastAsia="Cambria"/>
          <w:sz w:val="24"/>
          <w:szCs w:val="20"/>
        </w:rPr>
        <w:t>S</w:t>
      </w:r>
      <w:r w:rsidRPr="00A15CDB">
        <w:rPr>
          <w:rFonts w:eastAsia="Cambria"/>
          <w:sz w:val="24"/>
          <w:szCs w:val="20"/>
        </w:rPr>
        <w:t xml:space="preserve">erious </w:t>
      </w:r>
      <w:r w:rsidR="0067610B">
        <w:rPr>
          <w:rFonts w:eastAsia="Cambria"/>
          <w:sz w:val="24"/>
          <w:szCs w:val="20"/>
        </w:rPr>
        <w:t>I</w:t>
      </w:r>
      <w:r w:rsidRPr="00A15CDB">
        <w:rPr>
          <w:rFonts w:eastAsia="Cambria"/>
          <w:sz w:val="24"/>
          <w:szCs w:val="20"/>
        </w:rPr>
        <w:t xml:space="preserve">njury or </w:t>
      </w:r>
      <w:r w:rsidR="0067610B">
        <w:rPr>
          <w:rFonts w:eastAsia="Cambria"/>
          <w:sz w:val="24"/>
          <w:szCs w:val="20"/>
        </w:rPr>
        <w:t>I</w:t>
      </w:r>
      <w:r w:rsidRPr="00A15CDB">
        <w:rPr>
          <w:rFonts w:eastAsia="Cambria"/>
          <w:sz w:val="24"/>
          <w:szCs w:val="20"/>
        </w:rPr>
        <w:t>llness incurred in the line of duty on active duty.</w:t>
      </w:r>
      <w:r w:rsidR="00811E17">
        <w:rPr>
          <w:rFonts w:eastAsia="Cambria"/>
          <w:sz w:val="24"/>
          <w:szCs w:val="20"/>
        </w:rPr>
        <w:br/>
      </w:r>
    </w:p>
    <w:p w14:paraId="5D4AF196" w14:textId="0A336774" w:rsidR="00014897" w:rsidRPr="00A15CDB" w:rsidRDefault="00811E17" w:rsidP="00014897">
      <w:pPr>
        <w:numPr>
          <w:ilvl w:val="0"/>
          <w:numId w:val="38"/>
        </w:numPr>
        <w:rPr>
          <w:rFonts w:eastAsia="Cambria"/>
          <w:sz w:val="24"/>
          <w:szCs w:val="20"/>
        </w:rPr>
      </w:pPr>
      <w:r>
        <w:rPr>
          <w:rFonts w:eastAsia="Cambria"/>
          <w:i/>
          <w:sz w:val="24"/>
          <w:szCs w:val="20"/>
        </w:rPr>
        <w:t>Covered Veteran</w:t>
      </w:r>
      <w:r w:rsidRPr="00015D2B">
        <w:rPr>
          <w:rFonts w:eastAsia="Cambria"/>
          <w:sz w:val="24"/>
          <w:szCs w:val="20"/>
        </w:rPr>
        <w:t>:</w:t>
      </w:r>
      <w:r>
        <w:rPr>
          <w:rFonts w:eastAsia="Cambria"/>
          <w:sz w:val="24"/>
          <w:szCs w:val="20"/>
        </w:rPr>
        <w:t xml:space="preserve"> For purposes of Military Caregiver Leave, a Covered Veteran </w:t>
      </w:r>
      <w:r w:rsidR="00943FB5">
        <w:rPr>
          <w:rFonts w:eastAsia="Cambria"/>
          <w:sz w:val="24"/>
          <w:szCs w:val="20"/>
        </w:rPr>
        <w:t xml:space="preserve">is an individual who was discharged or released under conditions other than dishonorable at any time during the five-year period </w:t>
      </w:r>
      <w:r w:rsidR="00960A7A">
        <w:rPr>
          <w:rFonts w:eastAsia="Cambria"/>
          <w:sz w:val="24"/>
          <w:szCs w:val="20"/>
        </w:rPr>
        <w:t>prior to the first date the eligible employee takes FMLA leave to care for the Covered Veteran. (The period of time between October 28, 2009 and March 8, 2013 is excluded in the determination of the five-year period for Covered Veteran status.</w:t>
      </w:r>
      <w:r w:rsidR="00014897" w:rsidRPr="00A15CDB">
        <w:rPr>
          <w:rFonts w:eastAsia="Cambria"/>
          <w:sz w:val="24"/>
          <w:szCs w:val="20"/>
        </w:rPr>
        <w:t xml:space="preserve"> </w:t>
      </w:r>
      <w:r w:rsidR="00014897" w:rsidRPr="00A15CDB">
        <w:rPr>
          <w:rFonts w:eastAsia="Cambria"/>
          <w:sz w:val="24"/>
          <w:szCs w:val="20"/>
        </w:rPr>
        <w:br/>
      </w:r>
    </w:p>
    <w:p w14:paraId="360F5755" w14:textId="40B19091" w:rsidR="00B85B5E" w:rsidRDefault="00014897" w:rsidP="00061D72">
      <w:pPr>
        <w:numPr>
          <w:ilvl w:val="0"/>
          <w:numId w:val="38"/>
        </w:numPr>
        <w:rPr>
          <w:rFonts w:eastAsia="Cambria"/>
          <w:sz w:val="24"/>
          <w:szCs w:val="20"/>
        </w:rPr>
      </w:pPr>
      <w:r w:rsidRPr="00A15CDB">
        <w:rPr>
          <w:rFonts w:eastAsia="Cambria"/>
          <w:i/>
          <w:sz w:val="24"/>
          <w:szCs w:val="20"/>
        </w:rPr>
        <w:t>Serious Injury or Illness</w:t>
      </w:r>
      <w:r w:rsidRPr="00A15CDB">
        <w:rPr>
          <w:rFonts w:eastAsia="Cambria"/>
          <w:sz w:val="24"/>
          <w:szCs w:val="20"/>
        </w:rPr>
        <w:t xml:space="preserve">: For </w:t>
      </w:r>
      <w:r w:rsidR="00C726C6">
        <w:rPr>
          <w:rFonts w:eastAsia="Cambria"/>
          <w:sz w:val="24"/>
          <w:szCs w:val="20"/>
        </w:rPr>
        <w:t xml:space="preserve">purposes of </w:t>
      </w:r>
      <w:r w:rsidRPr="00A15CDB">
        <w:rPr>
          <w:rFonts w:eastAsia="Cambria"/>
          <w:sz w:val="24"/>
          <w:szCs w:val="20"/>
        </w:rPr>
        <w:t xml:space="preserve">Military Caregiver Leave, </w:t>
      </w:r>
      <w:r w:rsidR="00C726C6">
        <w:rPr>
          <w:rFonts w:eastAsia="Cambria"/>
          <w:sz w:val="24"/>
          <w:szCs w:val="20"/>
        </w:rPr>
        <w:t>Serious Injury or Illness</w:t>
      </w:r>
      <w:r w:rsidRPr="00A15CDB">
        <w:rPr>
          <w:rFonts w:eastAsia="Cambria"/>
          <w:sz w:val="24"/>
          <w:szCs w:val="20"/>
        </w:rPr>
        <w:t xml:space="preserve"> means an injury or illness that was incurred by the servicemember in </w:t>
      </w:r>
      <w:r w:rsidR="0067610B">
        <w:rPr>
          <w:rFonts w:eastAsia="Cambria"/>
          <w:sz w:val="24"/>
          <w:szCs w:val="20"/>
        </w:rPr>
        <w:t xml:space="preserve">the </w:t>
      </w:r>
      <w:r w:rsidRPr="00A15CDB">
        <w:rPr>
          <w:rFonts w:eastAsia="Cambria"/>
          <w:sz w:val="24"/>
          <w:szCs w:val="20"/>
        </w:rPr>
        <w:t xml:space="preserve">line of duty on active duty in the Armed Forces (or </w:t>
      </w:r>
      <w:r w:rsidR="003D12D7">
        <w:rPr>
          <w:rFonts w:eastAsia="Cambria"/>
          <w:sz w:val="24"/>
          <w:szCs w:val="20"/>
        </w:rPr>
        <w:t xml:space="preserve">that </w:t>
      </w:r>
      <w:r w:rsidRPr="00A15CDB">
        <w:rPr>
          <w:rFonts w:eastAsia="Cambria"/>
          <w:sz w:val="24"/>
          <w:szCs w:val="20"/>
        </w:rPr>
        <w:t xml:space="preserve">existed before the beginning of the servicemember’s active duty and was aggravated by service in line of duty on active duty in the Armed Forces) and that may render the servicemember medically unfit to perform the duties of the servicemember’s office, grade, rank, or rating; and </w:t>
      </w:r>
      <w:r w:rsidRPr="00A15CDB">
        <w:rPr>
          <w:rFonts w:eastAsia="Cambria"/>
          <w:sz w:val="24"/>
          <w:szCs w:val="20"/>
        </w:rPr>
        <w:br/>
      </w:r>
      <w:r w:rsidRPr="00A15CDB">
        <w:rPr>
          <w:rFonts w:eastAsia="Cambria"/>
          <w:sz w:val="24"/>
          <w:szCs w:val="20"/>
        </w:rPr>
        <w:br/>
        <w:t xml:space="preserve">For </w:t>
      </w:r>
      <w:r w:rsidR="00133DC3">
        <w:rPr>
          <w:rFonts w:eastAsia="Cambria"/>
          <w:sz w:val="24"/>
          <w:szCs w:val="20"/>
        </w:rPr>
        <w:t>Covered V</w:t>
      </w:r>
      <w:r w:rsidRPr="00A15CDB">
        <w:rPr>
          <w:rFonts w:eastAsia="Cambria"/>
          <w:sz w:val="24"/>
          <w:szCs w:val="20"/>
        </w:rPr>
        <w:t xml:space="preserve">eterans, it means an injury or illness that was incurred by the member in line of duty on </w:t>
      </w:r>
      <w:r w:rsidR="006B24C4">
        <w:rPr>
          <w:rFonts w:eastAsia="Cambria"/>
          <w:sz w:val="24"/>
          <w:szCs w:val="20"/>
        </w:rPr>
        <w:t>A</w:t>
      </w:r>
      <w:r w:rsidRPr="00A15CDB">
        <w:rPr>
          <w:rFonts w:eastAsia="Cambria"/>
          <w:sz w:val="24"/>
          <w:szCs w:val="20"/>
        </w:rPr>
        <w:t xml:space="preserve">ctive </w:t>
      </w:r>
      <w:r w:rsidR="006B24C4">
        <w:rPr>
          <w:rFonts w:eastAsia="Cambria"/>
          <w:sz w:val="24"/>
          <w:szCs w:val="20"/>
        </w:rPr>
        <w:t>D</w:t>
      </w:r>
      <w:r w:rsidRPr="00A15CDB">
        <w:rPr>
          <w:rFonts w:eastAsia="Cambria"/>
          <w:sz w:val="24"/>
          <w:szCs w:val="20"/>
        </w:rPr>
        <w:t xml:space="preserve">uty in the Armed Forces (or </w:t>
      </w:r>
      <w:r w:rsidR="00DD56F6">
        <w:rPr>
          <w:rFonts w:eastAsia="Cambria"/>
          <w:sz w:val="24"/>
          <w:szCs w:val="20"/>
        </w:rPr>
        <w:t xml:space="preserve">that </w:t>
      </w:r>
      <w:r w:rsidRPr="00A15CDB">
        <w:rPr>
          <w:rFonts w:eastAsia="Cambria"/>
          <w:sz w:val="24"/>
          <w:szCs w:val="20"/>
        </w:rPr>
        <w:t xml:space="preserve">existed before the beginning of the </w:t>
      </w:r>
      <w:r w:rsidR="006B24C4">
        <w:rPr>
          <w:rFonts w:eastAsia="Cambria"/>
          <w:sz w:val="24"/>
          <w:szCs w:val="20"/>
        </w:rPr>
        <w:t>A</w:t>
      </w:r>
      <w:r w:rsidRPr="00A15CDB">
        <w:rPr>
          <w:rFonts w:eastAsia="Cambria"/>
          <w:sz w:val="24"/>
          <w:szCs w:val="20"/>
        </w:rPr>
        <w:t xml:space="preserve">ctive </w:t>
      </w:r>
      <w:r w:rsidR="006B24C4">
        <w:rPr>
          <w:rFonts w:eastAsia="Cambria"/>
          <w:sz w:val="24"/>
          <w:szCs w:val="20"/>
        </w:rPr>
        <w:t>D</w:t>
      </w:r>
      <w:r w:rsidRPr="00A15CDB">
        <w:rPr>
          <w:rFonts w:eastAsia="Cambria"/>
          <w:sz w:val="24"/>
          <w:szCs w:val="20"/>
        </w:rPr>
        <w:t xml:space="preserve">uty and was aggravated by service in line of duty on </w:t>
      </w:r>
      <w:r w:rsidR="006B24C4">
        <w:rPr>
          <w:rFonts w:eastAsia="Cambria"/>
          <w:sz w:val="24"/>
          <w:szCs w:val="20"/>
        </w:rPr>
        <w:t>A</w:t>
      </w:r>
      <w:r w:rsidRPr="00A15CDB">
        <w:rPr>
          <w:rFonts w:eastAsia="Cambria"/>
          <w:sz w:val="24"/>
          <w:szCs w:val="20"/>
        </w:rPr>
        <w:t xml:space="preserve">ctive </w:t>
      </w:r>
      <w:r w:rsidR="006B24C4">
        <w:rPr>
          <w:rFonts w:eastAsia="Cambria"/>
          <w:sz w:val="24"/>
          <w:szCs w:val="20"/>
        </w:rPr>
        <w:t>D</w:t>
      </w:r>
      <w:r w:rsidRPr="00A15CDB">
        <w:rPr>
          <w:rFonts w:eastAsia="Cambria"/>
          <w:sz w:val="24"/>
          <w:szCs w:val="20"/>
        </w:rPr>
        <w:t xml:space="preserve">uty in the Armed Forces) and that manifested itself before or after the member became a </w:t>
      </w:r>
      <w:r w:rsidR="00133DC3">
        <w:rPr>
          <w:rFonts w:eastAsia="Cambria"/>
          <w:sz w:val="24"/>
          <w:szCs w:val="20"/>
        </w:rPr>
        <w:t>Covered V</w:t>
      </w:r>
      <w:r w:rsidRPr="00A15CDB">
        <w:rPr>
          <w:rFonts w:eastAsia="Cambria"/>
          <w:sz w:val="24"/>
          <w:szCs w:val="20"/>
        </w:rPr>
        <w:t>eteran</w:t>
      </w:r>
      <w:r w:rsidR="00B85B5E">
        <w:rPr>
          <w:rFonts w:eastAsia="Cambria"/>
          <w:sz w:val="24"/>
          <w:szCs w:val="20"/>
        </w:rPr>
        <w:t>, and is:</w:t>
      </w:r>
      <w:r w:rsidR="009B2583">
        <w:rPr>
          <w:rFonts w:eastAsia="Cambria"/>
          <w:sz w:val="24"/>
          <w:szCs w:val="20"/>
        </w:rPr>
        <w:br/>
      </w:r>
      <w:r w:rsidR="00B85B5E">
        <w:rPr>
          <w:rFonts w:eastAsia="Cambria"/>
          <w:sz w:val="24"/>
          <w:szCs w:val="20"/>
        </w:rPr>
        <w:br/>
        <w:t>(1) A continuation of a serious injury or illness that was incurred or aggravated when the Covered Veteran was a member of the Armed Forces and rendered the service member unable to perform the duties of the servicemember</w:t>
      </w:r>
      <w:r w:rsidR="00D35DA0">
        <w:rPr>
          <w:rFonts w:eastAsia="Cambria"/>
          <w:sz w:val="24"/>
          <w:szCs w:val="20"/>
        </w:rPr>
        <w:t>’s office, grade, rank, or ranki</w:t>
      </w:r>
      <w:r w:rsidR="00B85B5E">
        <w:rPr>
          <w:rFonts w:eastAsia="Cambria"/>
          <w:sz w:val="24"/>
          <w:szCs w:val="20"/>
        </w:rPr>
        <w:t>ng; OR</w:t>
      </w:r>
      <w:r w:rsidR="0008119C">
        <w:rPr>
          <w:rFonts w:eastAsia="Cambria"/>
          <w:sz w:val="24"/>
          <w:szCs w:val="20"/>
        </w:rPr>
        <w:br/>
      </w:r>
    </w:p>
    <w:p w14:paraId="52536868" w14:textId="112FFC00" w:rsidR="005F7117" w:rsidRDefault="005F7117" w:rsidP="008B05D4">
      <w:pPr>
        <w:ind w:left="720"/>
        <w:rPr>
          <w:rFonts w:eastAsia="Cambria"/>
          <w:sz w:val="24"/>
          <w:szCs w:val="20"/>
        </w:rPr>
      </w:pPr>
      <w:r>
        <w:rPr>
          <w:rFonts w:eastAsia="Cambria"/>
          <w:sz w:val="24"/>
          <w:szCs w:val="20"/>
        </w:rPr>
        <w:t>(2) A physical or mental condition for which the covered veteran has received a VA Service Related Disability Rating (VASRD) of 50 percent or greater and such VASRD rating is based, in whole or in part, on the condition precipitating the need for caregiver leave; OR</w:t>
      </w:r>
      <w:r w:rsidR="0008119C">
        <w:rPr>
          <w:rFonts w:eastAsia="Cambria"/>
          <w:sz w:val="24"/>
          <w:szCs w:val="20"/>
        </w:rPr>
        <w:br/>
      </w:r>
    </w:p>
    <w:p w14:paraId="3D07E64D" w14:textId="173116F0" w:rsidR="00A719D5" w:rsidRDefault="0008119C" w:rsidP="008B05D4">
      <w:pPr>
        <w:ind w:left="720" w:hanging="360"/>
        <w:rPr>
          <w:rFonts w:eastAsia="Cambria"/>
          <w:sz w:val="24"/>
          <w:szCs w:val="20"/>
        </w:rPr>
      </w:pPr>
      <w:r>
        <w:rPr>
          <w:rFonts w:eastAsia="Cambria"/>
          <w:sz w:val="24"/>
          <w:szCs w:val="20"/>
        </w:rPr>
        <w:tab/>
      </w:r>
      <w:r w:rsidR="005F7117">
        <w:rPr>
          <w:rFonts w:eastAsia="Cambria"/>
          <w:sz w:val="24"/>
          <w:szCs w:val="20"/>
        </w:rPr>
        <w:t xml:space="preserve">(3) A physical or mental condition that substantially impairs the veteran’s ability to secure or follow a substantially gainful occupation by reason </w:t>
      </w:r>
      <w:r w:rsidR="00A719D5">
        <w:rPr>
          <w:rFonts w:eastAsia="Cambria"/>
          <w:sz w:val="24"/>
          <w:szCs w:val="20"/>
        </w:rPr>
        <w:t>of a disability or disabilities related to military service or would do so absent treatment; OR</w:t>
      </w:r>
      <w:r>
        <w:rPr>
          <w:rFonts w:eastAsia="Cambria"/>
          <w:sz w:val="24"/>
          <w:szCs w:val="20"/>
        </w:rPr>
        <w:br/>
      </w:r>
    </w:p>
    <w:p w14:paraId="1F22FD95" w14:textId="36C2329C" w:rsidR="00014897" w:rsidRPr="00A15CDB" w:rsidRDefault="0008119C" w:rsidP="008B05D4">
      <w:pPr>
        <w:ind w:left="720" w:hanging="360"/>
        <w:rPr>
          <w:rFonts w:eastAsia="Cambria"/>
          <w:sz w:val="24"/>
          <w:szCs w:val="20"/>
        </w:rPr>
      </w:pPr>
      <w:r>
        <w:rPr>
          <w:rFonts w:eastAsia="Cambria"/>
          <w:sz w:val="24"/>
          <w:szCs w:val="20"/>
        </w:rPr>
        <w:tab/>
      </w:r>
      <w:r w:rsidR="00A719D5">
        <w:rPr>
          <w:rFonts w:eastAsia="Cambria"/>
          <w:sz w:val="24"/>
          <w:szCs w:val="20"/>
        </w:rPr>
        <w:t>(4) An injury, including a psychological injury, on the basis of which the covered veteran has been enrolled in the Department of Veterans Affairs Program of Comprehensive Assistance for Family Caregivers.</w:t>
      </w:r>
    </w:p>
    <w:p w14:paraId="425726B4" w14:textId="77777777" w:rsidR="00014897" w:rsidRDefault="00014897" w:rsidP="00014897">
      <w:pPr>
        <w:rPr>
          <w:rFonts w:cs="Arial"/>
          <w:b/>
          <w:sz w:val="24"/>
        </w:rPr>
      </w:pPr>
    </w:p>
    <w:p w14:paraId="2474A235" w14:textId="77777777" w:rsidR="00014897" w:rsidRPr="00A15CDB" w:rsidRDefault="00014897" w:rsidP="00014897">
      <w:pPr>
        <w:rPr>
          <w:rFonts w:cs="Arial"/>
          <w:b/>
          <w:sz w:val="24"/>
        </w:rPr>
      </w:pPr>
      <w:r w:rsidRPr="00A15CDB">
        <w:rPr>
          <w:rFonts w:cs="Arial"/>
          <w:b/>
          <w:sz w:val="24"/>
        </w:rPr>
        <w:t>Notice Requirements</w:t>
      </w:r>
    </w:p>
    <w:p w14:paraId="297F846D" w14:textId="77777777" w:rsidR="00014897" w:rsidRPr="00A15CDB" w:rsidRDefault="00014897" w:rsidP="00014897">
      <w:pPr>
        <w:rPr>
          <w:rFonts w:cs="Arial"/>
          <w:sz w:val="24"/>
        </w:rPr>
      </w:pPr>
    </w:p>
    <w:p w14:paraId="1C0813C7" w14:textId="1126F39D" w:rsidR="00014897" w:rsidRPr="00A15CDB" w:rsidRDefault="00014897" w:rsidP="00014897">
      <w:pPr>
        <w:rPr>
          <w:rFonts w:cs="Arial"/>
          <w:sz w:val="24"/>
        </w:rPr>
      </w:pPr>
      <w:r w:rsidRPr="00A15CDB">
        <w:rPr>
          <w:rFonts w:cs="Arial"/>
          <w:sz w:val="24"/>
        </w:rPr>
        <w:t xml:space="preserve">When the need for leave is foreseeable, you must provide </w:t>
      </w:r>
      <w:r w:rsidR="00B10E6E">
        <w:rPr>
          <w:rFonts w:cs="Arial"/>
          <w:sz w:val="24"/>
        </w:rPr>
        <w:t xml:space="preserve">the </w:t>
      </w:r>
      <w:r w:rsidRPr="00A15CDB">
        <w:rPr>
          <w:rFonts w:cs="Arial"/>
          <w:sz w:val="24"/>
        </w:rPr>
        <w:t xml:space="preserve">[e.g., Human Resource Department, Personnel Department] with a written request </w:t>
      </w:r>
      <w:r w:rsidR="00055BDE">
        <w:rPr>
          <w:rFonts w:cs="Arial"/>
          <w:sz w:val="24"/>
        </w:rPr>
        <w:t xml:space="preserve">for leave </w:t>
      </w:r>
      <w:r w:rsidRPr="00A15CDB">
        <w:rPr>
          <w:rFonts w:cs="Arial"/>
          <w:sz w:val="24"/>
        </w:rPr>
        <w:t xml:space="preserve">at least 30 days prior to the leave and must attempt to schedule the leave to minimize the effect on [Employer]. </w:t>
      </w:r>
    </w:p>
    <w:p w14:paraId="7CEB8C63" w14:textId="77777777" w:rsidR="00014897" w:rsidRPr="00A15CDB" w:rsidRDefault="00014897" w:rsidP="00014897">
      <w:pPr>
        <w:rPr>
          <w:rFonts w:cs="Arial"/>
          <w:sz w:val="24"/>
        </w:rPr>
      </w:pPr>
    </w:p>
    <w:p w14:paraId="73759CA9" w14:textId="1B19298A" w:rsidR="00014897" w:rsidRDefault="00014897" w:rsidP="00014897">
      <w:pPr>
        <w:rPr>
          <w:rFonts w:cs="Arial"/>
          <w:sz w:val="24"/>
        </w:rPr>
      </w:pPr>
      <w:r w:rsidRPr="00A15CDB">
        <w:rPr>
          <w:rFonts w:cs="Arial"/>
          <w:sz w:val="24"/>
        </w:rPr>
        <w:t xml:space="preserve">When the leave is not foreseeable, you must provide </w:t>
      </w:r>
      <w:r w:rsidR="003658F8">
        <w:rPr>
          <w:rFonts w:cs="Arial"/>
          <w:sz w:val="24"/>
        </w:rPr>
        <w:t xml:space="preserve">notice to the </w:t>
      </w:r>
      <w:r w:rsidR="003658F8" w:rsidRPr="00A15CDB">
        <w:rPr>
          <w:rFonts w:cs="Arial"/>
          <w:sz w:val="24"/>
        </w:rPr>
        <w:t xml:space="preserve">[e.g., Human Resource Department, Personnel Department] </w:t>
      </w:r>
      <w:r w:rsidRPr="00A15CDB">
        <w:rPr>
          <w:rFonts w:cs="Arial"/>
          <w:sz w:val="24"/>
        </w:rPr>
        <w:t>as soon as practicable after you determine you need the leave [and comply with [Employer’]s normal call-in procedures].</w:t>
      </w:r>
    </w:p>
    <w:p w14:paraId="0207F26A" w14:textId="77777777" w:rsidR="00014897" w:rsidRDefault="00014897" w:rsidP="00014897">
      <w:pPr>
        <w:rPr>
          <w:rFonts w:cs="Arial"/>
          <w:sz w:val="24"/>
        </w:rPr>
      </w:pPr>
    </w:p>
    <w:p w14:paraId="05EB7918" w14:textId="0ACCC8A1" w:rsidR="00014897" w:rsidRPr="00002F91" w:rsidRDefault="005C5F4A" w:rsidP="00014897">
      <w:pPr>
        <w:rPr>
          <w:rFonts w:cs="Arial"/>
          <w:sz w:val="24"/>
        </w:rPr>
      </w:pPr>
      <w:r>
        <w:rPr>
          <w:rFonts w:cs="Arial"/>
          <w:sz w:val="24"/>
        </w:rPr>
        <w:t>You</w:t>
      </w:r>
      <w:r w:rsidR="00014897" w:rsidRPr="00A15CDB">
        <w:rPr>
          <w:rFonts w:cs="Arial"/>
          <w:sz w:val="24"/>
        </w:rPr>
        <w:t xml:space="preserve"> may take leave intermittently (in periods of days or partial days) when medically necessary or occasioned by a </w:t>
      </w:r>
      <w:r w:rsidR="003658F8">
        <w:rPr>
          <w:rFonts w:cs="Arial"/>
          <w:sz w:val="24"/>
        </w:rPr>
        <w:t>Q</w:t>
      </w:r>
      <w:r w:rsidR="00014897" w:rsidRPr="00A15CDB">
        <w:rPr>
          <w:rFonts w:cs="Arial"/>
          <w:sz w:val="24"/>
        </w:rPr>
        <w:t xml:space="preserve">ualified </w:t>
      </w:r>
      <w:r w:rsidR="003658F8">
        <w:rPr>
          <w:rFonts w:cs="Arial"/>
          <w:sz w:val="24"/>
        </w:rPr>
        <w:t>E</w:t>
      </w:r>
      <w:r w:rsidR="00014897" w:rsidRPr="00A15CDB">
        <w:rPr>
          <w:rFonts w:cs="Arial"/>
          <w:sz w:val="24"/>
        </w:rPr>
        <w:t xml:space="preserve">xigency. However, </w:t>
      </w:r>
      <w:r>
        <w:rPr>
          <w:rFonts w:cs="Arial"/>
          <w:sz w:val="24"/>
        </w:rPr>
        <w:t>you</w:t>
      </w:r>
      <w:r w:rsidR="00014897" w:rsidRPr="00A15CDB">
        <w:rPr>
          <w:rFonts w:cs="Arial"/>
          <w:sz w:val="24"/>
        </w:rPr>
        <w:t xml:space="preserve"> must apply for and obtain approval from [Employer] to take intermittent leave for the birth or care of </w:t>
      </w:r>
      <w:r>
        <w:rPr>
          <w:rFonts w:cs="Arial"/>
          <w:sz w:val="24"/>
        </w:rPr>
        <w:t>your</w:t>
      </w:r>
      <w:r w:rsidR="00014897" w:rsidRPr="00A15CDB">
        <w:rPr>
          <w:rFonts w:cs="Arial"/>
          <w:sz w:val="24"/>
        </w:rPr>
        <w:t xml:space="preserve"> child, except pregnancy-related leave that would qualify as leave </w:t>
      </w:r>
      <w:r w:rsidR="00014897">
        <w:rPr>
          <w:rFonts w:cs="Arial"/>
          <w:sz w:val="24"/>
        </w:rPr>
        <w:t xml:space="preserve">for a </w:t>
      </w:r>
      <w:r>
        <w:rPr>
          <w:rFonts w:cs="Arial"/>
          <w:sz w:val="24"/>
        </w:rPr>
        <w:t>S</w:t>
      </w:r>
      <w:r w:rsidR="00014897">
        <w:rPr>
          <w:rFonts w:cs="Arial"/>
          <w:sz w:val="24"/>
        </w:rPr>
        <w:t xml:space="preserve">erious </w:t>
      </w:r>
      <w:r>
        <w:rPr>
          <w:rFonts w:cs="Arial"/>
          <w:sz w:val="24"/>
        </w:rPr>
        <w:t>H</w:t>
      </w:r>
      <w:r w:rsidR="00014897">
        <w:rPr>
          <w:rFonts w:cs="Arial"/>
          <w:sz w:val="24"/>
        </w:rPr>
        <w:t xml:space="preserve">ealth </w:t>
      </w:r>
      <w:r>
        <w:rPr>
          <w:rFonts w:cs="Arial"/>
          <w:sz w:val="24"/>
        </w:rPr>
        <w:t>C</w:t>
      </w:r>
      <w:r w:rsidR="00014897">
        <w:rPr>
          <w:rFonts w:cs="Arial"/>
          <w:sz w:val="24"/>
        </w:rPr>
        <w:t xml:space="preserve">ondition. </w:t>
      </w:r>
      <w:r w:rsidR="00014897" w:rsidRPr="00A15CDB">
        <w:rPr>
          <w:sz w:val="24"/>
        </w:rPr>
        <w:t>As with FMLA leave taken in one block</w:t>
      </w:r>
      <w:r w:rsidR="00BA02A1">
        <w:rPr>
          <w:sz w:val="24"/>
        </w:rPr>
        <w:t xml:space="preserve"> of time</w:t>
      </w:r>
      <w:r w:rsidR="00014897" w:rsidRPr="00A15CDB">
        <w:rPr>
          <w:sz w:val="24"/>
        </w:rPr>
        <w:t xml:space="preserve">, </w:t>
      </w:r>
      <w:r w:rsidR="00BA02A1">
        <w:rPr>
          <w:sz w:val="24"/>
        </w:rPr>
        <w:t xml:space="preserve">if </w:t>
      </w:r>
      <w:r w:rsidR="00014897" w:rsidRPr="00A15CDB">
        <w:rPr>
          <w:sz w:val="24"/>
        </w:rPr>
        <w:t xml:space="preserve">requesting FMLA </w:t>
      </w:r>
      <w:r w:rsidR="003573CB">
        <w:rPr>
          <w:sz w:val="24"/>
        </w:rPr>
        <w:t xml:space="preserve">leave on an </w:t>
      </w:r>
      <w:r w:rsidR="00014897" w:rsidRPr="00A15CDB">
        <w:rPr>
          <w:sz w:val="24"/>
        </w:rPr>
        <w:t xml:space="preserve">intermittent </w:t>
      </w:r>
      <w:r w:rsidR="003573CB">
        <w:rPr>
          <w:sz w:val="24"/>
        </w:rPr>
        <w:t>basis</w:t>
      </w:r>
      <w:r w:rsidR="00BA02A1">
        <w:rPr>
          <w:sz w:val="24"/>
        </w:rPr>
        <w:t>, you</w:t>
      </w:r>
      <w:r w:rsidR="00014897" w:rsidRPr="00A15CDB">
        <w:rPr>
          <w:sz w:val="24"/>
        </w:rPr>
        <w:t xml:space="preserve"> must provide at least 30 days’ notice when </w:t>
      </w:r>
      <w:r w:rsidR="00BA02A1">
        <w:rPr>
          <w:sz w:val="24"/>
        </w:rPr>
        <w:t>your</w:t>
      </w:r>
      <w:r w:rsidR="00014897" w:rsidRPr="00A15CDB">
        <w:rPr>
          <w:sz w:val="24"/>
        </w:rPr>
        <w:t xml:space="preserve"> need for FMLA leave is foreseeable. When it is not, you must notify [Em</w:t>
      </w:r>
      <w:r w:rsidR="00014897">
        <w:rPr>
          <w:sz w:val="24"/>
        </w:rPr>
        <w:t>ployer] as soon as practicable.</w:t>
      </w:r>
    </w:p>
    <w:p w14:paraId="3591441F" w14:textId="77777777" w:rsidR="00014897" w:rsidRPr="00A15CDB" w:rsidRDefault="00014897" w:rsidP="00014897">
      <w:pPr>
        <w:rPr>
          <w:rFonts w:cs="Arial"/>
          <w:sz w:val="24"/>
        </w:rPr>
      </w:pPr>
    </w:p>
    <w:p w14:paraId="20EF1ECA" w14:textId="6D399151" w:rsidR="00014897" w:rsidRPr="00A15CDB" w:rsidRDefault="008159CF" w:rsidP="00014897">
      <w:pPr>
        <w:rPr>
          <w:rFonts w:cs="Arial"/>
          <w:sz w:val="24"/>
        </w:rPr>
      </w:pPr>
      <w:r>
        <w:rPr>
          <w:rFonts w:cs="Arial"/>
          <w:sz w:val="24"/>
        </w:rPr>
        <w:t>[</w:t>
      </w:r>
      <w:r w:rsidR="00BA02A1">
        <w:rPr>
          <w:rFonts w:cs="Arial"/>
          <w:sz w:val="24"/>
        </w:rPr>
        <w:t>If you</w:t>
      </w:r>
      <w:r w:rsidR="00014897" w:rsidRPr="00A15CDB">
        <w:rPr>
          <w:rFonts w:cs="Arial"/>
          <w:sz w:val="24"/>
        </w:rPr>
        <w:t xml:space="preserve"> are absent due to illness</w:t>
      </w:r>
      <w:r w:rsidR="00014897">
        <w:rPr>
          <w:rFonts w:cs="Arial"/>
          <w:sz w:val="24"/>
        </w:rPr>
        <w:t xml:space="preserve"> or injury</w:t>
      </w:r>
      <w:r w:rsidR="00014897" w:rsidRPr="00A15CDB">
        <w:rPr>
          <w:rFonts w:cs="Arial"/>
          <w:sz w:val="24"/>
        </w:rPr>
        <w:t xml:space="preserve"> for more than [e.g., three, four, five] consecutive workdays</w:t>
      </w:r>
      <w:r w:rsidR="00BA02A1">
        <w:rPr>
          <w:rFonts w:cs="Arial"/>
          <w:sz w:val="24"/>
        </w:rPr>
        <w:t>, you</w:t>
      </w:r>
      <w:r w:rsidR="00014897" w:rsidRPr="00A15CDB">
        <w:rPr>
          <w:rFonts w:cs="Arial"/>
          <w:sz w:val="24"/>
        </w:rPr>
        <w:t xml:space="preserve"> are required to apply for FMLA leave under this policy.</w:t>
      </w:r>
      <w:r>
        <w:rPr>
          <w:rFonts w:cs="Arial"/>
          <w:sz w:val="24"/>
        </w:rPr>
        <w:t>]</w:t>
      </w:r>
    </w:p>
    <w:p w14:paraId="38095C90" w14:textId="5488BF8B" w:rsidR="00810AEE" w:rsidRDefault="00810AEE" w:rsidP="00014897">
      <w:pPr>
        <w:rPr>
          <w:rFonts w:cs="Arial"/>
          <w:b/>
          <w:sz w:val="24"/>
        </w:rPr>
      </w:pPr>
    </w:p>
    <w:p w14:paraId="107CE528" w14:textId="075B06B0" w:rsidR="00014897" w:rsidRPr="00A15CDB" w:rsidRDefault="00014897" w:rsidP="00014897">
      <w:pPr>
        <w:rPr>
          <w:rFonts w:cs="Arial"/>
          <w:b/>
          <w:sz w:val="24"/>
        </w:rPr>
      </w:pPr>
      <w:r w:rsidRPr="00A15CDB">
        <w:rPr>
          <w:rFonts w:cs="Arial"/>
          <w:b/>
          <w:sz w:val="24"/>
        </w:rPr>
        <w:t>Certification</w:t>
      </w:r>
    </w:p>
    <w:p w14:paraId="226FE4BC" w14:textId="77777777" w:rsidR="00014897" w:rsidRPr="00A15CDB" w:rsidRDefault="00014897" w:rsidP="00014897">
      <w:pPr>
        <w:rPr>
          <w:rFonts w:cs="Arial"/>
          <w:sz w:val="24"/>
        </w:rPr>
      </w:pPr>
    </w:p>
    <w:p w14:paraId="39A6B26D" w14:textId="704257A8" w:rsidR="00014897" w:rsidRPr="005C7953" w:rsidRDefault="00014897" w:rsidP="00014897">
      <w:pPr>
        <w:rPr>
          <w:sz w:val="24"/>
        </w:rPr>
      </w:pPr>
      <w:r w:rsidRPr="004A726F">
        <w:rPr>
          <w:rFonts w:cs="Arial"/>
          <w:sz w:val="24"/>
        </w:rPr>
        <w:t>[Employer]</w:t>
      </w:r>
      <w:r w:rsidR="00AE3A28">
        <w:rPr>
          <w:rFonts w:cs="Arial"/>
          <w:sz w:val="24"/>
        </w:rPr>
        <w:t xml:space="preserve"> </w:t>
      </w:r>
      <w:r w:rsidRPr="004A726F">
        <w:rPr>
          <w:sz w:val="24"/>
        </w:rPr>
        <w:t xml:space="preserve">will require </w:t>
      </w:r>
      <w:r w:rsidR="005B616C">
        <w:rPr>
          <w:sz w:val="24"/>
        </w:rPr>
        <w:t>you</w:t>
      </w:r>
      <w:r w:rsidRPr="004A726F">
        <w:rPr>
          <w:sz w:val="24"/>
        </w:rPr>
        <w:t xml:space="preserve"> to provide certification for the need for family-related leave. </w:t>
      </w:r>
      <w:r w:rsidRPr="00A15CDB">
        <w:rPr>
          <w:rFonts w:cs="Arial"/>
          <w:sz w:val="24"/>
        </w:rPr>
        <w:t xml:space="preserve">To apply for leave, pick up the required documents/forms from </w:t>
      </w:r>
      <w:r w:rsidRPr="00A15CDB">
        <w:rPr>
          <w:sz w:val="24"/>
        </w:rPr>
        <w:t>[e.g., Human Resources Department, Personnel Department, Benefits Department].</w:t>
      </w:r>
      <w:r w:rsidRPr="005C7953">
        <w:rPr>
          <w:sz w:val="24"/>
        </w:rPr>
        <w:t xml:space="preserve"> </w:t>
      </w:r>
      <w:r w:rsidR="00645297">
        <w:rPr>
          <w:sz w:val="24"/>
        </w:rPr>
        <w:t>You</w:t>
      </w:r>
      <w:r w:rsidRPr="004A726F">
        <w:rPr>
          <w:sz w:val="24"/>
        </w:rPr>
        <w:t xml:space="preserve"> must </w:t>
      </w:r>
      <w:r>
        <w:rPr>
          <w:sz w:val="24"/>
        </w:rPr>
        <w:t xml:space="preserve">provide the certification </w:t>
      </w:r>
      <w:r w:rsidRPr="004A726F">
        <w:rPr>
          <w:sz w:val="24"/>
        </w:rPr>
        <w:t>within 15 days of the request or provide a reasonable explanation for the delay. Failure to provide certification may result in a denial of continuation of leave.</w:t>
      </w:r>
    </w:p>
    <w:p w14:paraId="4B17C6EE" w14:textId="4AEFC0E9" w:rsidR="00014897" w:rsidRPr="00A15CDB" w:rsidRDefault="00014897" w:rsidP="00014897">
      <w:pPr>
        <w:rPr>
          <w:sz w:val="24"/>
        </w:rPr>
      </w:pPr>
      <w:r w:rsidRPr="00A15CDB">
        <w:rPr>
          <w:rFonts w:cs="Arial"/>
          <w:sz w:val="24"/>
        </w:rPr>
        <w:br/>
      </w:r>
      <w:r w:rsidR="00E24259">
        <w:rPr>
          <w:rFonts w:cs="Arial"/>
          <w:sz w:val="24"/>
        </w:rPr>
        <w:t>[</w:t>
      </w:r>
      <w:r>
        <w:rPr>
          <w:rFonts w:cs="Arial"/>
          <w:sz w:val="24"/>
        </w:rPr>
        <w:t>Employer</w:t>
      </w:r>
      <w:r w:rsidR="00E24259">
        <w:rPr>
          <w:rFonts w:cs="Arial"/>
          <w:sz w:val="24"/>
        </w:rPr>
        <w:t>]</w:t>
      </w:r>
      <w:r>
        <w:rPr>
          <w:rFonts w:cs="Arial"/>
          <w:sz w:val="24"/>
        </w:rPr>
        <w:t xml:space="preserve"> also </w:t>
      </w:r>
      <w:r w:rsidRPr="00A15CDB">
        <w:rPr>
          <w:rFonts w:cs="Arial"/>
          <w:sz w:val="24"/>
        </w:rPr>
        <w:t xml:space="preserve">requires </w:t>
      </w:r>
      <w:r w:rsidR="00645297">
        <w:rPr>
          <w:rFonts w:cs="Arial"/>
          <w:sz w:val="24"/>
        </w:rPr>
        <w:t>you</w:t>
      </w:r>
      <w:r w:rsidRPr="00A15CDB">
        <w:rPr>
          <w:rFonts w:cs="Arial"/>
          <w:sz w:val="24"/>
        </w:rPr>
        <w:t xml:space="preserve"> to obtain a medical certification from the health care provider who is treating </w:t>
      </w:r>
      <w:r w:rsidR="00645297">
        <w:rPr>
          <w:rFonts w:cs="Arial"/>
          <w:sz w:val="24"/>
        </w:rPr>
        <w:t>you</w:t>
      </w:r>
      <w:r w:rsidRPr="00A15CDB">
        <w:rPr>
          <w:rFonts w:cs="Arial"/>
          <w:sz w:val="24"/>
        </w:rPr>
        <w:t xml:space="preserve"> or </w:t>
      </w:r>
      <w:r w:rsidR="00645297">
        <w:rPr>
          <w:rFonts w:cs="Arial"/>
          <w:sz w:val="24"/>
        </w:rPr>
        <w:t>your</w:t>
      </w:r>
      <w:r w:rsidRPr="00A15CDB">
        <w:rPr>
          <w:rFonts w:cs="Arial"/>
          <w:sz w:val="24"/>
        </w:rPr>
        <w:t xml:space="preserve"> family member. [</w:t>
      </w:r>
      <w:r w:rsidR="00645297">
        <w:rPr>
          <w:rFonts w:cs="Arial"/>
          <w:sz w:val="24"/>
        </w:rPr>
        <w:t>You</w:t>
      </w:r>
      <w:r w:rsidRPr="00A15CDB">
        <w:rPr>
          <w:rFonts w:cs="Arial"/>
          <w:sz w:val="24"/>
        </w:rPr>
        <w:t xml:space="preserve"> may obtain [certification forms or practitioner forms] from </w:t>
      </w:r>
      <w:r w:rsidRPr="00A15CDB">
        <w:rPr>
          <w:sz w:val="24"/>
        </w:rPr>
        <w:t>[e.g., Human Resource Department, Personnel Department, Benefits Department].</w:t>
      </w:r>
    </w:p>
    <w:p w14:paraId="6A376F4D" w14:textId="77777777" w:rsidR="00014897" w:rsidRPr="00A15CDB" w:rsidRDefault="00014897" w:rsidP="00014897">
      <w:pPr>
        <w:rPr>
          <w:sz w:val="24"/>
        </w:rPr>
      </w:pPr>
    </w:p>
    <w:p w14:paraId="6BB5CAD1" w14:textId="75D8F62D" w:rsidR="00014897" w:rsidRPr="00A15CDB" w:rsidRDefault="00014897" w:rsidP="00014897">
      <w:pPr>
        <w:rPr>
          <w:sz w:val="24"/>
        </w:rPr>
      </w:pPr>
      <w:r w:rsidRPr="00A15CDB">
        <w:rPr>
          <w:sz w:val="24"/>
        </w:rPr>
        <w:t xml:space="preserve">[Employer] may directly contact </w:t>
      </w:r>
      <w:r w:rsidR="00645297">
        <w:rPr>
          <w:sz w:val="24"/>
        </w:rPr>
        <w:t>your</w:t>
      </w:r>
      <w:r w:rsidRPr="00A15CDB">
        <w:rPr>
          <w:sz w:val="24"/>
        </w:rPr>
        <w:t xml:space="preserve"> health care provider for verification or clarification purposes using a health care professional, an HR professional, leave administrator or management official. [[Employer] will not use </w:t>
      </w:r>
      <w:r w:rsidR="00E8241D">
        <w:rPr>
          <w:sz w:val="24"/>
        </w:rPr>
        <w:t>your</w:t>
      </w:r>
      <w:r w:rsidRPr="00A15CDB">
        <w:rPr>
          <w:sz w:val="24"/>
        </w:rPr>
        <w:t xml:space="preserve"> direct supervisor for this contact.] Before such direct contact with the health care provider, </w:t>
      </w:r>
      <w:r w:rsidR="00E8241D">
        <w:rPr>
          <w:sz w:val="24"/>
        </w:rPr>
        <w:t>you</w:t>
      </w:r>
      <w:r w:rsidRPr="00A15CDB">
        <w:rPr>
          <w:sz w:val="24"/>
        </w:rPr>
        <w:t xml:space="preserve"> will be given an opportunity to resolve any deficiencies in the medical certification. Failure to resolve any deficiencies may result in the delay or denial of leave.</w:t>
      </w:r>
    </w:p>
    <w:p w14:paraId="383298B5" w14:textId="77777777" w:rsidR="00014897" w:rsidRPr="00A15CDB" w:rsidRDefault="00014897" w:rsidP="00014897">
      <w:pPr>
        <w:rPr>
          <w:rFonts w:cs="Arial"/>
          <w:sz w:val="24"/>
        </w:rPr>
      </w:pPr>
    </w:p>
    <w:p w14:paraId="08191712" w14:textId="03707DDB" w:rsidR="00014897" w:rsidRPr="00A15CDB" w:rsidRDefault="00A44949" w:rsidP="00014897">
      <w:pPr>
        <w:rPr>
          <w:rFonts w:cs="Arial"/>
          <w:sz w:val="24"/>
        </w:rPr>
      </w:pPr>
      <w:r>
        <w:rPr>
          <w:rFonts w:cs="Arial"/>
          <w:sz w:val="24"/>
        </w:rPr>
        <w:t>To</w:t>
      </w:r>
      <w:r w:rsidR="00014897" w:rsidRPr="00A15CDB">
        <w:rPr>
          <w:rFonts w:cs="Arial"/>
          <w:sz w:val="24"/>
        </w:rPr>
        <w:t xml:space="preserve"> verify </w:t>
      </w:r>
      <w:r w:rsidR="00E8241D">
        <w:rPr>
          <w:rFonts w:cs="Arial"/>
          <w:sz w:val="24"/>
        </w:rPr>
        <w:t>your</w:t>
      </w:r>
      <w:r w:rsidR="00014897" w:rsidRPr="00A15CDB">
        <w:rPr>
          <w:rFonts w:cs="Arial"/>
          <w:sz w:val="24"/>
        </w:rPr>
        <w:t xml:space="preserve"> </w:t>
      </w:r>
      <w:r w:rsidR="00E8241D">
        <w:rPr>
          <w:rFonts w:cs="Arial"/>
          <w:sz w:val="24"/>
        </w:rPr>
        <w:t>S</w:t>
      </w:r>
      <w:r w:rsidR="00014897" w:rsidRPr="00A15CDB">
        <w:rPr>
          <w:rFonts w:cs="Arial"/>
          <w:sz w:val="24"/>
        </w:rPr>
        <w:t xml:space="preserve">erious </w:t>
      </w:r>
      <w:r w:rsidR="00E8241D">
        <w:rPr>
          <w:rFonts w:cs="Arial"/>
          <w:sz w:val="24"/>
        </w:rPr>
        <w:t>H</w:t>
      </w:r>
      <w:r w:rsidR="00014897" w:rsidRPr="00A15CDB">
        <w:rPr>
          <w:rFonts w:cs="Arial"/>
          <w:sz w:val="24"/>
        </w:rPr>
        <w:t xml:space="preserve">ealth </w:t>
      </w:r>
      <w:r w:rsidR="00E8241D">
        <w:rPr>
          <w:rFonts w:cs="Arial"/>
          <w:sz w:val="24"/>
        </w:rPr>
        <w:t>C</w:t>
      </w:r>
      <w:r w:rsidR="00014897" w:rsidRPr="00A15CDB">
        <w:rPr>
          <w:rFonts w:cs="Arial"/>
          <w:sz w:val="24"/>
        </w:rPr>
        <w:t xml:space="preserve">ondition, [Employer] may, at its discretion and expense, require </w:t>
      </w:r>
      <w:r w:rsidR="00E8241D">
        <w:rPr>
          <w:rFonts w:cs="Arial"/>
          <w:sz w:val="24"/>
        </w:rPr>
        <w:t>you</w:t>
      </w:r>
      <w:r w:rsidR="00014897" w:rsidRPr="00A15CDB">
        <w:rPr>
          <w:rFonts w:cs="Arial"/>
          <w:sz w:val="24"/>
        </w:rPr>
        <w:t xml:space="preserve"> to obtain the opinion of a second health care provider designated or approved by [Employer]. If there is a conflict between the first and second opinions, [Employer] may, at its discretion and expense, require a third opinion from a different provider [chosen jointly by </w:t>
      </w:r>
      <w:r w:rsidR="00E8241D">
        <w:rPr>
          <w:rFonts w:cs="Arial"/>
          <w:sz w:val="24"/>
        </w:rPr>
        <w:t>you</w:t>
      </w:r>
      <w:r w:rsidR="00014897" w:rsidRPr="00A15CDB">
        <w:rPr>
          <w:rFonts w:cs="Arial"/>
          <w:sz w:val="24"/>
        </w:rPr>
        <w:t xml:space="preserve"> and [Employer].] The third opinion will be binding.</w:t>
      </w:r>
    </w:p>
    <w:p w14:paraId="4596D3AC" w14:textId="4F65F443" w:rsidR="00014897" w:rsidRPr="009877AF" w:rsidRDefault="00014897" w:rsidP="00014897">
      <w:pPr>
        <w:pStyle w:val="NormalWeb"/>
        <w:rPr>
          <w:rFonts w:ascii="Arial" w:hAnsi="Arial"/>
          <w:color w:val="auto"/>
        </w:rPr>
      </w:pPr>
      <w:r w:rsidRPr="00A15CDB">
        <w:rPr>
          <w:rFonts w:ascii="Arial" w:hAnsi="Arial"/>
          <w:color w:val="auto"/>
        </w:rPr>
        <w:t xml:space="preserve">Within five business days after </w:t>
      </w:r>
      <w:r w:rsidR="00E8241D">
        <w:rPr>
          <w:rFonts w:ascii="Arial" w:hAnsi="Arial"/>
          <w:color w:val="auto"/>
        </w:rPr>
        <w:t>you have</w:t>
      </w:r>
      <w:r w:rsidRPr="00A15CDB">
        <w:rPr>
          <w:rFonts w:ascii="Arial" w:hAnsi="Arial"/>
          <w:color w:val="auto"/>
        </w:rPr>
        <w:t xml:space="preserve"> submitted the appropriate certification form, the </w:t>
      </w:r>
      <w:r w:rsidR="00E8241D">
        <w:rPr>
          <w:rFonts w:ascii="Arial" w:hAnsi="Arial"/>
          <w:color w:val="auto"/>
        </w:rPr>
        <w:t xml:space="preserve">[e.g., </w:t>
      </w:r>
      <w:r w:rsidRPr="00A15CDB">
        <w:rPr>
          <w:rFonts w:ascii="Arial" w:hAnsi="Arial"/>
          <w:color w:val="auto"/>
        </w:rPr>
        <w:t>HR Director</w:t>
      </w:r>
      <w:r w:rsidR="00E8241D">
        <w:rPr>
          <w:rFonts w:ascii="Arial" w:hAnsi="Arial"/>
          <w:color w:val="auto"/>
        </w:rPr>
        <w:t xml:space="preserve">] </w:t>
      </w:r>
      <w:r w:rsidRPr="00A15CDB">
        <w:rPr>
          <w:rFonts w:ascii="Arial" w:hAnsi="Arial"/>
          <w:color w:val="auto"/>
        </w:rPr>
        <w:t xml:space="preserve">will complete and provide </w:t>
      </w:r>
      <w:r w:rsidR="00E8241D">
        <w:rPr>
          <w:rFonts w:ascii="Arial" w:hAnsi="Arial"/>
          <w:color w:val="auto"/>
        </w:rPr>
        <w:t>you</w:t>
      </w:r>
      <w:r w:rsidRPr="00A15CDB">
        <w:rPr>
          <w:rFonts w:ascii="Arial" w:hAnsi="Arial"/>
          <w:color w:val="auto"/>
        </w:rPr>
        <w:t xml:space="preserve"> with a written response to </w:t>
      </w:r>
      <w:r w:rsidR="00E8241D">
        <w:rPr>
          <w:rFonts w:ascii="Arial" w:hAnsi="Arial"/>
          <w:color w:val="auto"/>
        </w:rPr>
        <w:t>your</w:t>
      </w:r>
      <w:r w:rsidRPr="00A15CDB">
        <w:rPr>
          <w:rFonts w:ascii="Arial" w:hAnsi="Arial"/>
          <w:color w:val="auto"/>
        </w:rPr>
        <w:t xml:space="preserve"> request for FMLA leave</w:t>
      </w:r>
      <w:r>
        <w:rPr>
          <w:rFonts w:ascii="Arial" w:hAnsi="Arial"/>
          <w:color w:val="auto"/>
        </w:rPr>
        <w:t>.</w:t>
      </w:r>
    </w:p>
    <w:p w14:paraId="464347EC" w14:textId="77777777" w:rsidR="00014897" w:rsidRPr="00587530" w:rsidRDefault="00014897" w:rsidP="00014897">
      <w:pPr>
        <w:pStyle w:val="NormalWeb"/>
        <w:rPr>
          <w:rFonts w:ascii="Arial" w:hAnsi="Arial"/>
          <w:i/>
          <w:color w:val="auto"/>
        </w:rPr>
      </w:pPr>
      <w:r w:rsidRPr="00587530">
        <w:rPr>
          <w:rFonts w:ascii="Arial" w:hAnsi="Arial"/>
          <w:i/>
          <w:color w:val="auto"/>
        </w:rPr>
        <w:t xml:space="preserve">Certification </w:t>
      </w:r>
      <w:r>
        <w:rPr>
          <w:rFonts w:ascii="Arial" w:hAnsi="Arial"/>
          <w:i/>
          <w:color w:val="auto"/>
        </w:rPr>
        <w:t>for</w:t>
      </w:r>
      <w:r w:rsidRPr="00587530">
        <w:rPr>
          <w:rFonts w:ascii="Arial" w:hAnsi="Arial"/>
          <w:i/>
          <w:color w:val="auto"/>
        </w:rPr>
        <w:t xml:space="preserve"> Qualifying Exigency Leave</w:t>
      </w:r>
    </w:p>
    <w:p w14:paraId="66BB4042" w14:textId="6AC87CD7" w:rsidR="00F73ED3" w:rsidRDefault="00014897" w:rsidP="00014897">
      <w:pPr>
        <w:pStyle w:val="NormalWeb"/>
        <w:rPr>
          <w:rFonts w:ascii="Arial" w:hAnsi="Arial"/>
          <w:i/>
          <w:color w:val="auto"/>
        </w:rPr>
      </w:pPr>
      <w:r>
        <w:rPr>
          <w:rFonts w:ascii="Arial" w:hAnsi="Arial"/>
          <w:color w:val="auto"/>
        </w:rPr>
        <w:t>[Employer]</w:t>
      </w:r>
      <w:r w:rsidRPr="00A15CDB">
        <w:rPr>
          <w:rFonts w:ascii="Arial" w:hAnsi="Arial"/>
          <w:color w:val="auto"/>
        </w:rPr>
        <w:t xml:space="preserve"> will require certification of </w:t>
      </w:r>
      <w:r w:rsidR="00E8241D">
        <w:rPr>
          <w:rFonts w:ascii="Arial" w:hAnsi="Arial"/>
          <w:color w:val="auto"/>
        </w:rPr>
        <w:t>Q</w:t>
      </w:r>
      <w:r w:rsidRPr="00A15CDB">
        <w:rPr>
          <w:rFonts w:ascii="Arial" w:hAnsi="Arial"/>
          <w:color w:val="auto"/>
        </w:rPr>
        <w:t xml:space="preserve">ualifying </w:t>
      </w:r>
      <w:r w:rsidR="00E8241D">
        <w:rPr>
          <w:rFonts w:ascii="Arial" w:hAnsi="Arial"/>
          <w:color w:val="auto"/>
        </w:rPr>
        <w:t>E</w:t>
      </w:r>
      <w:r w:rsidRPr="00A15CDB">
        <w:rPr>
          <w:rFonts w:ascii="Arial" w:hAnsi="Arial"/>
          <w:color w:val="auto"/>
        </w:rPr>
        <w:t xml:space="preserve">xigency leave. </w:t>
      </w:r>
      <w:r>
        <w:rPr>
          <w:rFonts w:ascii="Arial" w:hAnsi="Arial"/>
          <w:color w:val="auto"/>
        </w:rPr>
        <w:t xml:space="preserve">As is required for other types of FMLA leave, </w:t>
      </w:r>
      <w:r w:rsidR="00E8241D">
        <w:rPr>
          <w:rFonts w:ascii="Arial" w:hAnsi="Arial"/>
          <w:color w:val="auto"/>
        </w:rPr>
        <w:t>you</w:t>
      </w:r>
      <w:r w:rsidRPr="00A15CDB">
        <w:rPr>
          <w:rFonts w:ascii="Arial" w:hAnsi="Arial"/>
          <w:color w:val="auto"/>
        </w:rPr>
        <w:t xml:space="preserve"> must respond to such a request within 15 days of the request or provide a reasonable explanation for the delay. Failure to provide certification may result in a denial of continuation of leave. </w:t>
      </w:r>
    </w:p>
    <w:p w14:paraId="7470232A" w14:textId="77777777" w:rsidR="00014897" w:rsidRPr="00587530" w:rsidRDefault="00014897" w:rsidP="00014897">
      <w:pPr>
        <w:pStyle w:val="NormalWeb"/>
        <w:rPr>
          <w:rFonts w:ascii="Arial" w:hAnsi="Arial"/>
          <w:i/>
          <w:color w:val="auto"/>
        </w:rPr>
      </w:pPr>
      <w:r w:rsidRPr="00587530">
        <w:rPr>
          <w:rFonts w:ascii="Arial" w:hAnsi="Arial"/>
          <w:i/>
          <w:color w:val="auto"/>
        </w:rPr>
        <w:t>Certification for Military</w:t>
      </w:r>
      <w:r>
        <w:rPr>
          <w:rFonts w:ascii="Arial" w:hAnsi="Arial"/>
          <w:i/>
          <w:color w:val="auto"/>
        </w:rPr>
        <w:t xml:space="preserve"> Caregiver</w:t>
      </w:r>
      <w:r w:rsidRPr="00587530">
        <w:rPr>
          <w:rFonts w:ascii="Arial" w:hAnsi="Arial"/>
          <w:i/>
          <w:color w:val="auto"/>
        </w:rPr>
        <w:t xml:space="preserve"> Leave</w:t>
      </w:r>
    </w:p>
    <w:p w14:paraId="1FDAA96A" w14:textId="286A27E9" w:rsidR="00014897" w:rsidRPr="00CC1BC0" w:rsidRDefault="00014897" w:rsidP="000268AF">
      <w:r w:rsidRPr="007318F5">
        <w:rPr>
          <w:sz w:val="24"/>
        </w:rPr>
        <w:t xml:space="preserve">[Employer] will require certification for the </w:t>
      </w:r>
      <w:r w:rsidR="00E8241D">
        <w:rPr>
          <w:sz w:val="24"/>
        </w:rPr>
        <w:t>S</w:t>
      </w:r>
      <w:r w:rsidRPr="007318F5">
        <w:rPr>
          <w:sz w:val="24"/>
        </w:rPr>
        <w:t xml:space="preserve">erious </w:t>
      </w:r>
      <w:r w:rsidR="00E8241D">
        <w:rPr>
          <w:sz w:val="24"/>
        </w:rPr>
        <w:t>I</w:t>
      </w:r>
      <w:r w:rsidRPr="007318F5">
        <w:rPr>
          <w:sz w:val="24"/>
        </w:rPr>
        <w:t xml:space="preserve">njury or </w:t>
      </w:r>
      <w:r w:rsidR="00E8241D">
        <w:rPr>
          <w:sz w:val="24"/>
        </w:rPr>
        <w:t>I</w:t>
      </w:r>
      <w:r w:rsidRPr="007318F5">
        <w:rPr>
          <w:sz w:val="24"/>
        </w:rPr>
        <w:t xml:space="preserve">llness of the </w:t>
      </w:r>
      <w:r w:rsidR="00E8241D">
        <w:rPr>
          <w:sz w:val="24"/>
        </w:rPr>
        <w:t>C</w:t>
      </w:r>
      <w:r w:rsidRPr="007318F5">
        <w:rPr>
          <w:sz w:val="24"/>
        </w:rPr>
        <w:t xml:space="preserve">overed </w:t>
      </w:r>
      <w:r w:rsidR="00E8241D">
        <w:rPr>
          <w:sz w:val="24"/>
        </w:rPr>
        <w:t>S</w:t>
      </w:r>
      <w:r w:rsidRPr="007318F5">
        <w:rPr>
          <w:sz w:val="24"/>
        </w:rPr>
        <w:t>ervicemember. As is required for other types of FMLA leave</w:t>
      </w:r>
      <w:r>
        <w:rPr>
          <w:sz w:val="24"/>
        </w:rPr>
        <w:t xml:space="preserve">, </w:t>
      </w:r>
      <w:r w:rsidR="00E8241D">
        <w:rPr>
          <w:sz w:val="24"/>
        </w:rPr>
        <w:t>you</w:t>
      </w:r>
      <w:r w:rsidRPr="00587530">
        <w:rPr>
          <w:sz w:val="24"/>
        </w:rPr>
        <w:t xml:space="preserve"> must respond to such a request within 15 days of the request or provide a reasonable explanation for the delay. Failure to provide certification may result in a denial of continuation of leave. </w:t>
      </w:r>
    </w:p>
    <w:p w14:paraId="35E9B993" w14:textId="0B89ED64" w:rsidR="00AC00A4" w:rsidRPr="00A15CDB" w:rsidRDefault="0034378F" w:rsidP="000268AF">
      <w:r>
        <w:rPr>
          <w:i/>
          <w:sz w:val="24"/>
        </w:rPr>
        <w:br/>
      </w:r>
      <w:r w:rsidR="00014897" w:rsidRPr="005103B5">
        <w:rPr>
          <w:i/>
          <w:sz w:val="24"/>
        </w:rPr>
        <w:t>Intermittent Leave</w:t>
      </w:r>
      <w:r w:rsidR="005277A4">
        <w:rPr>
          <w:i/>
          <w:sz w:val="24"/>
        </w:rPr>
        <w:t xml:space="preserve"> Certification</w:t>
      </w:r>
      <w:r>
        <w:br/>
      </w:r>
    </w:p>
    <w:p w14:paraId="2D750B9A" w14:textId="42AF6A16" w:rsidR="00014897" w:rsidRPr="00A15CDB" w:rsidRDefault="00014897" w:rsidP="00014897">
      <w:pPr>
        <w:rPr>
          <w:rFonts w:cs="Arial"/>
          <w:sz w:val="24"/>
        </w:rPr>
      </w:pPr>
      <w:r w:rsidRPr="00A15CDB">
        <w:rPr>
          <w:sz w:val="24"/>
        </w:rPr>
        <w:t xml:space="preserve">After [Employer] requests certification, you will have at least 15 calendar days to submit the paperwork to [Employer]. If </w:t>
      </w:r>
      <w:r w:rsidR="00E8241D">
        <w:rPr>
          <w:sz w:val="24"/>
        </w:rPr>
        <w:t>your</w:t>
      </w:r>
      <w:r w:rsidRPr="00A15CDB">
        <w:rPr>
          <w:sz w:val="24"/>
        </w:rPr>
        <w:t xml:space="preserve"> medical certification is incomplete or insufficient, [Employer] will specify in writing what information is lacking and allow </w:t>
      </w:r>
      <w:r w:rsidR="00E8241D">
        <w:rPr>
          <w:sz w:val="24"/>
        </w:rPr>
        <w:t>you</w:t>
      </w:r>
      <w:r w:rsidRPr="00A15CDB">
        <w:rPr>
          <w:sz w:val="24"/>
        </w:rPr>
        <w:t xml:space="preserve"> seven days to cure the deficiency.</w:t>
      </w:r>
    </w:p>
    <w:p w14:paraId="7E4AD601" w14:textId="77777777" w:rsidR="00014897" w:rsidRPr="00A15CDB" w:rsidRDefault="00014897" w:rsidP="00014897">
      <w:pPr>
        <w:rPr>
          <w:b/>
          <w:sz w:val="24"/>
        </w:rPr>
      </w:pPr>
    </w:p>
    <w:p w14:paraId="1800D402" w14:textId="5E85B265" w:rsidR="00014897" w:rsidRPr="00A15CDB" w:rsidRDefault="00014897" w:rsidP="00014897">
      <w:pPr>
        <w:rPr>
          <w:sz w:val="24"/>
        </w:rPr>
      </w:pPr>
      <w:r w:rsidRPr="00A15CDB">
        <w:rPr>
          <w:sz w:val="24"/>
        </w:rPr>
        <w:t>[Employer] can insist on a health care provider’s estimate of how often</w:t>
      </w:r>
      <w:r w:rsidR="00E8241D">
        <w:rPr>
          <w:sz w:val="24"/>
        </w:rPr>
        <w:t xml:space="preserve"> you</w:t>
      </w:r>
      <w:r w:rsidR="00E32E87">
        <w:rPr>
          <w:sz w:val="24"/>
        </w:rPr>
        <w:t xml:space="preserve"> </w:t>
      </w:r>
      <w:r w:rsidRPr="00A15CDB">
        <w:rPr>
          <w:sz w:val="24"/>
        </w:rPr>
        <w:t>will need time off. [Employer] may wait until that estimate is received to approve intermittent leave.</w:t>
      </w:r>
    </w:p>
    <w:p w14:paraId="72D21D13" w14:textId="44C08C4B" w:rsidR="00014897" w:rsidRDefault="00E24259" w:rsidP="00014897">
      <w:pPr>
        <w:pStyle w:val="NormalWeb"/>
        <w:rPr>
          <w:rFonts w:ascii="Arial" w:hAnsi="Arial"/>
          <w:color w:val="auto"/>
        </w:rPr>
      </w:pPr>
      <w:r>
        <w:rPr>
          <w:rFonts w:ascii="Arial" w:hAnsi="Arial" w:cs="Arial"/>
          <w:color w:val="auto"/>
        </w:rPr>
        <w:t>[</w:t>
      </w:r>
      <w:r w:rsidR="00014897">
        <w:rPr>
          <w:rFonts w:ascii="Arial" w:hAnsi="Arial" w:cs="Arial"/>
          <w:color w:val="auto"/>
        </w:rPr>
        <w:t>Employer</w:t>
      </w:r>
      <w:r>
        <w:rPr>
          <w:rFonts w:ascii="Arial" w:hAnsi="Arial" w:cs="Arial"/>
          <w:color w:val="auto"/>
        </w:rPr>
        <w:t>]</w:t>
      </w:r>
      <w:r w:rsidR="00014897" w:rsidRPr="00A15CDB">
        <w:rPr>
          <w:rFonts w:ascii="Arial" w:hAnsi="Arial"/>
          <w:color w:val="auto"/>
        </w:rPr>
        <w:t xml:space="preserve"> may temporarily transfer </w:t>
      </w:r>
      <w:r w:rsidR="00E32E87">
        <w:rPr>
          <w:rFonts w:ascii="Arial" w:hAnsi="Arial"/>
          <w:color w:val="auto"/>
        </w:rPr>
        <w:t>you</w:t>
      </w:r>
      <w:r w:rsidR="00014897" w:rsidRPr="00A15CDB">
        <w:rPr>
          <w:rFonts w:ascii="Arial" w:hAnsi="Arial"/>
          <w:color w:val="auto"/>
        </w:rPr>
        <w:t xml:space="preserve"> to an available alternative position with equivalent pay and benefits if the alternative position would better accommodate the intermittent or reduced schedule, in instances of when </w:t>
      </w:r>
      <w:r w:rsidR="00E32E87">
        <w:rPr>
          <w:rFonts w:ascii="Arial" w:hAnsi="Arial"/>
          <w:color w:val="auto"/>
        </w:rPr>
        <w:t xml:space="preserve">your </w:t>
      </w:r>
      <w:r w:rsidR="00014897" w:rsidRPr="00A15CDB">
        <w:rPr>
          <w:rFonts w:ascii="Arial" w:hAnsi="Arial"/>
          <w:color w:val="auto"/>
        </w:rPr>
        <w:t xml:space="preserve">or </w:t>
      </w:r>
      <w:r w:rsidR="00E32E87">
        <w:rPr>
          <w:rFonts w:ascii="Arial" w:hAnsi="Arial"/>
          <w:color w:val="auto"/>
        </w:rPr>
        <w:t>your</w:t>
      </w:r>
      <w:r w:rsidR="00014897" w:rsidRPr="00A15CDB">
        <w:rPr>
          <w:rFonts w:ascii="Arial" w:hAnsi="Arial"/>
          <w:color w:val="auto"/>
        </w:rPr>
        <w:t xml:space="preserve"> family member</w:t>
      </w:r>
      <w:r w:rsidR="00E32E87">
        <w:rPr>
          <w:rFonts w:ascii="Arial" w:hAnsi="Arial"/>
          <w:color w:val="auto"/>
        </w:rPr>
        <w:t>’s leave</w:t>
      </w:r>
      <w:r w:rsidR="00014897" w:rsidRPr="00A15CDB">
        <w:rPr>
          <w:rFonts w:ascii="Arial" w:hAnsi="Arial"/>
          <w:color w:val="auto"/>
        </w:rPr>
        <w:t xml:space="preserve"> is foreseeable and for planned medical treatment, including recovery from a </w:t>
      </w:r>
      <w:r w:rsidR="00E32E87">
        <w:rPr>
          <w:rFonts w:ascii="Arial" w:hAnsi="Arial"/>
          <w:color w:val="auto"/>
        </w:rPr>
        <w:t>S</w:t>
      </w:r>
      <w:r w:rsidR="00014897" w:rsidRPr="00A15CDB">
        <w:rPr>
          <w:rFonts w:ascii="Arial" w:hAnsi="Arial"/>
          <w:color w:val="auto"/>
        </w:rPr>
        <w:t xml:space="preserve">erious </w:t>
      </w:r>
      <w:r w:rsidR="00E32E87">
        <w:rPr>
          <w:rFonts w:ascii="Arial" w:hAnsi="Arial"/>
          <w:color w:val="auto"/>
        </w:rPr>
        <w:t>H</w:t>
      </w:r>
      <w:r w:rsidR="00014897" w:rsidRPr="00A15CDB">
        <w:rPr>
          <w:rFonts w:ascii="Arial" w:hAnsi="Arial"/>
          <w:color w:val="auto"/>
        </w:rPr>
        <w:t xml:space="preserve">ealth </w:t>
      </w:r>
      <w:r w:rsidR="00E32E87">
        <w:rPr>
          <w:rFonts w:ascii="Arial" w:hAnsi="Arial"/>
          <w:color w:val="auto"/>
        </w:rPr>
        <w:t>C</w:t>
      </w:r>
      <w:r w:rsidR="00014897" w:rsidRPr="00A15CDB">
        <w:rPr>
          <w:rFonts w:ascii="Arial" w:hAnsi="Arial"/>
          <w:color w:val="auto"/>
        </w:rPr>
        <w:t xml:space="preserve">ondition or to care for </w:t>
      </w:r>
      <w:r w:rsidR="00E32E87">
        <w:rPr>
          <w:rFonts w:ascii="Arial" w:hAnsi="Arial"/>
          <w:color w:val="auto"/>
        </w:rPr>
        <w:t>your</w:t>
      </w:r>
      <w:r w:rsidR="00014897" w:rsidRPr="00A15CDB">
        <w:rPr>
          <w:rFonts w:ascii="Arial" w:hAnsi="Arial"/>
          <w:color w:val="auto"/>
        </w:rPr>
        <w:t xml:space="preserve"> child after birth, or placement </w:t>
      </w:r>
      <w:r w:rsidR="00E32E87">
        <w:rPr>
          <w:rFonts w:ascii="Arial" w:hAnsi="Arial"/>
          <w:color w:val="auto"/>
        </w:rPr>
        <w:t xml:space="preserve">with you of a child </w:t>
      </w:r>
      <w:r w:rsidR="00014897" w:rsidRPr="00A15CDB">
        <w:rPr>
          <w:rFonts w:ascii="Arial" w:hAnsi="Arial"/>
          <w:color w:val="auto"/>
        </w:rPr>
        <w:t xml:space="preserve">for adoption or foster care. </w:t>
      </w:r>
    </w:p>
    <w:p w14:paraId="01B265A1" w14:textId="75FD3C4C" w:rsidR="00014897" w:rsidRDefault="00014897" w:rsidP="00014897">
      <w:pPr>
        <w:pStyle w:val="NormalWeb"/>
        <w:rPr>
          <w:rFonts w:ascii="Arial" w:hAnsi="Arial"/>
          <w:color w:val="auto"/>
        </w:rPr>
      </w:pPr>
      <w:r w:rsidRPr="00B572D7">
        <w:rPr>
          <w:rStyle w:val="Strong"/>
          <w:rFonts w:ascii="Arial" w:hAnsi="Arial"/>
          <w:b w:val="0"/>
          <w:i/>
        </w:rPr>
        <w:t>In the case of intermittent Military Caregiver Leave</w:t>
      </w:r>
      <w:r w:rsidRPr="001B40C9">
        <w:rPr>
          <w:rStyle w:val="Strong"/>
          <w:rFonts w:ascii="Arial" w:hAnsi="Arial"/>
          <w:b w:val="0"/>
        </w:rPr>
        <w:t>, [</w:t>
      </w:r>
      <w:r w:rsidRPr="001B40C9">
        <w:rPr>
          <w:rFonts w:ascii="Arial" w:hAnsi="Arial"/>
        </w:rPr>
        <w:t>Employer] may transfer</w:t>
      </w:r>
      <w:r w:rsidR="00F73ED3">
        <w:rPr>
          <w:rFonts w:ascii="Arial" w:hAnsi="Arial"/>
        </w:rPr>
        <w:t xml:space="preserve"> you</w:t>
      </w:r>
      <w:r w:rsidRPr="001B40C9">
        <w:rPr>
          <w:rFonts w:ascii="Arial" w:hAnsi="Arial"/>
        </w:rPr>
        <w:t xml:space="preserve">, with equivalent pay and benefits, </w:t>
      </w:r>
      <w:r w:rsidR="00E32E87">
        <w:rPr>
          <w:rFonts w:ascii="Arial" w:hAnsi="Arial"/>
        </w:rPr>
        <w:t xml:space="preserve">if you </w:t>
      </w:r>
      <w:r w:rsidRPr="001B40C9">
        <w:rPr>
          <w:rFonts w:ascii="Arial" w:hAnsi="Arial"/>
        </w:rPr>
        <w:t xml:space="preserve">need leave on an intermittent or reduced leave schedule to care for a </w:t>
      </w:r>
      <w:r w:rsidR="00E32E87">
        <w:rPr>
          <w:rFonts w:ascii="Arial" w:hAnsi="Arial"/>
        </w:rPr>
        <w:t>C</w:t>
      </w:r>
      <w:r w:rsidRPr="001B40C9">
        <w:rPr>
          <w:rFonts w:ascii="Arial" w:hAnsi="Arial"/>
        </w:rPr>
        <w:t xml:space="preserve">overed </w:t>
      </w:r>
      <w:r w:rsidR="00E32E87">
        <w:rPr>
          <w:rFonts w:ascii="Arial" w:hAnsi="Arial"/>
        </w:rPr>
        <w:t>S</w:t>
      </w:r>
      <w:r w:rsidRPr="001B40C9">
        <w:rPr>
          <w:rFonts w:ascii="Arial" w:hAnsi="Arial"/>
        </w:rPr>
        <w:t>ervicemember that is foreseeable based on planned medical treatment for the servicemember. </w:t>
      </w:r>
    </w:p>
    <w:p w14:paraId="33F1918E" w14:textId="77777777" w:rsidR="00014897" w:rsidRPr="00CC1BC0" w:rsidRDefault="00014897" w:rsidP="00014897">
      <w:pPr>
        <w:pStyle w:val="NormalWeb"/>
        <w:rPr>
          <w:rFonts w:ascii="Arial" w:hAnsi="Arial"/>
          <w:i/>
          <w:color w:val="auto"/>
        </w:rPr>
      </w:pPr>
      <w:r w:rsidRPr="00CC1BC0">
        <w:rPr>
          <w:rFonts w:ascii="Arial" w:hAnsi="Arial"/>
          <w:i/>
          <w:color w:val="auto"/>
        </w:rPr>
        <w:t>Recertification</w:t>
      </w:r>
    </w:p>
    <w:p w14:paraId="5569B3AD" w14:textId="1F431D5E" w:rsidR="00014897" w:rsidRPr="00880410" w:rsidRDefault="00014897" w:rsidP="00014897">
      <w:pPr>
        <w:pStyle w:val="NormalWeb"/>
        <w:rPr>
          <w:rFonts w:ascii="Arial" w:hAnsi="Arial"/>
          <w:color w:val="auto"/>
        </w:rPr>
      </w:pPr>
      <w:r>
        <w:rPr>
          <w:rFonts w:ascii="Arial" w:hAnsi="Arial"/>
          <w:color w:val="auto"/>
        </w:rPr>
        <w:t>[Employer]</w:t>
      </w:r>
      <w:r w:rsidRPr="00A15CDB">
        <w:rPr>
          <w:rFonts w:ascii="Arial" w:hAnsi="Arial"/>
          <w:color w:val="auto"/>
        </w:rPr>
        <w:t xml:space="preserve"> may request recertification for </w:t>
      </w:r>
      <w:r w:rsidR="00DD24B5">
        <w:rPr>
          <w:rFonts w:ascii="Arial" w:hAnsi="Arial"/>
          <w:color w:val="auto"/>
        </w:rPr>
        <w:t>your</w:t>
      </w:r>
      <w:r w:rsidRPr="00A15CDB">
        <w:rPr>
          <w:rFonts w:ascii="Arial" w:hAnsi="Arial"/>
          <w:color w:val="auto"/>
        </w:rPr>
        <w:t xml:space="preserve"> </w:t>
      </w:r>
      <w:r w:rsidR="00DD24B5">
        <w:rPr>
          <w:rFonts w:ascii="Arial" w:hAnsi="Arial"/>
          <w:color w:val="auto"/>
        </w:rPr>
        <w:t>or your family member’s S</w:t>
      </w:r>
      <w:r w:rsidRPr="00A15CDB">
        <w:rPr>
          <w:rFonts w:ascii="Arial" w:hAnsi="Arial"/>
          <w:color w:val="auto"/>
        </w:rPr>
        <w:t xml:space="preserve">erious </w:t>
      </w:r>
      <w:r w:rsidR="00DD24B5">
        <w:rPr>
          <w:rFonts w:ascii="Arial" w:hAnsi="Arial"/>
          <w:color w:val="auto"/>
        </w:rPr>
        <w:t>H</w:t>
      </w:r>
      <w:r w:rsidRPr="00A15CDB">
        <w:rPr>
          <w:rFonts w:ascii="Arial" w:hAnsi="Arial"/>
          <w:color w:val="auto"/>
        </w:rPr>
        <w:t xml:space="preserve">ealth </w:t>
      </w:r>
      <w:r w:rsidR="00DD24B5">
        <w:rPr>
          <w:rFonts w:ascii="Arial" w:hAnsi="Arial"/>
          <w:color w:val="auto"/>
        </w:rPr>
        <w:t>C</w:t>
      </w:r>
      <w:r w:rsidRPr="00A15CDB">
        <w:rPr>
          <w:rFonts w:ascii="Arial" w:hAnsi="Arial"/>
          <w:color w:val="auto"/>
        </w:rPr>
        <w:t xml:space="preserve">ondition no more frequently than every 30 days and only when circumstances have changed significantly, or if </w:t>
      </w:r>
      <w:r w:rsidR="00DD24B5">
        <w:rPr>
          <w:rFonts w:ascii="Arial" w:hAnsi="Arial"/>
          <w:color w:val="auto"/>
        </w:rPr>
        <w:t>you</w:t>
      </w:r>
      <w:r w:rsidRPr="00A15CDB">
        <w:rPr>
          <w:rFonts w:ascii="Arial" w:hAnsi="Arial"/>
          <w:color w:val="auto"/>
        </w:rPr>
        <w:t xml:space="preserve"> receive information casting doubt on the reason given for the absence, or if </w:t>
      </w:r>
      <w:r w:rsidR="00374682">
        <w:rPr>
          <w:rFonts w:ascii="Arial" w:hAnsi="Arial"/>
          <w:color w:val="auto"/>
        </w:rPr>
        <w:t>you</w:t>
      </w:r>
      <w:r w:rsidRPr="00A15CDB">
        <w:rPr>
          <w:rFonts w:ascii="Arial" w:hAnsi="Arial"/>
          <w:color w:val="auto"/>
        </w:rPr>
        <w:t xml:space="preserve"> seek an extension of </w:t>
      </w:r>
      <w:r w:rsidR="00374682">
        <w:rPr>
          <w:rFonts w:ascii="Arial" w:hAnsi="Arial"/>
          <w:color w:val="auto"/>
        </w:rPr>
        <w:t>your</w:t>
      </w:r>
      <w:r w:rsidRPr="00A15CDB">
        <w:rPr>
          <w:rFonts w:ascii="Arial" w:hAnsi="Arial"/>
          <w:color w:val="auto"/>
        </w:rPr>
        <w:t xml:space="preserve"> leave. Otherwise, </w:t>
      </w:r>
      <w:r>
        <w:rPr>
          <w:rFonts w:ascii="Arial" w:hAnsi="Arial"/>
          <w:color w:val="auto"/>
        </w:rPr>
        <w:t xml:space="preserve">[Employer] </w:t>
      </w:r>
      <w:r w:rsidRPr="00A15CDB">
        <w:rPr>
          <w:rFonts w:ascii="Arial" w:hAnsi="Arial"/>
          <w:color w:val="auto"/>
        </w:rPr>
        <w:t xml:space="preserve">may request recertification for </w:t>
      </w:r>
      <w:r w:rsidR="00374682">
        <w:rPr>
          <w:rFonts w:ascii="Arial" w:hAnsi="Arial"/>
          <w:color w:val="auto"/>
        </w:rPr>
        <w:t>your or your family member’s S</w:t>
      </w:r>
      <w:r w:rsidRPr="00A15CDB">
        <w:rPr>
          <w:rFonts w:ascii="Arial" w:hAnsi="Arial"/>
          <w:color w:val="auto"/>
        </w:rPr>
        <w:t xml:space="preserve">erious </w:t>
      </w:r>
      <w:r w:rsidR="00374682">
        <w:rPr>
          <w:rFonts w:ascii="Arial" w:hAnsi="Arial"/>
          <w:color w:val="auto"/>
        </w:rPr>
        <w:t>H</w:t>
      </w:r>
      <w:r w:rsidRPr="00A15CDB">
        <w:rPr>
          <w:rFonts w:ascii="Arial" w:hAnsi="Arial"/>
          <w:color w:val="auto"/>
        </w:rPr>
        <w:t xml:space="preserve">ealth </w:t>
      </w:r>
      <w:r w:rsidR="00374682">
        <w:rPr>
          <w:rFonts w:ascii="Arial" w:hAnsi="Arial"/>
          <w:color w:val="auto"/>
        </w:rPr>
        <w:t>C</w:t>
      </w:r>
      <w:r w:rsidRPr="00A15CDB">
        <w:rPr>
          <w:rFonts w:ascii="Arial" w:hAnsi="Arial"/>
          <w:color w:val="auto"/>
        </w:rPr>
        <w:t xml:space="preserve">ondition every six months in connection with an FMLA absence. </w:t>
      </w:r>
      <w:r>
        <w:rPr>
          <w:rFonts w:ascii="Arial" w:hAnsi="Arial"/>
          <w:color w:val="auto"/>
        </w:rPr>
        <w:t>[Employer]</w:t>
      </w:r>
      <w:r w:rsidRPr="00A15CDB">
        <w:rPr>
          <w:rFonts w:ascii="Arial" w:hAnsi="Arial"/>
          <w:color w:val="auto"/>
        </w:rPr>
        <w:t xml:space="preserve"> may provide</w:t>
      </w:r>
      <w:r w:rsidR="00374682">
        <w:rPr>
          <w:rFonts w:ascii="Arial" w:hAnsi="Arial"/>
          <w:color w:val="auto"/>
        </w:rPr>
        <w:t xml:space="preserve"> your</w:t>
      </w:r>
      <w:r w:rsidRPr="00A15CDB">
        <w:rPr>
          <w:rFonts w:ascii="Arial" w:hAnsi="Arial"/>
          <w:color w:val="auto"/>
        </w:rPr>
        <w:t xml:space="preserve"> health care provider with </w:t>
      </w:r>
      <w:r w:rsidR="00374682">
        <w:rPr>
          <w:rFonts w:ascii="Arial" w:hAnsi="Arial"/>
          <w:color w:val="auto"/>
        </w:rPr>
        <w:t>your</w:t>
      </w:r>
      <w:r w:rsidRPr="00A15CDB">
        <w:rPr>
          <w:rFonts w:ascii="Arial" w:hAnsi="Arial"/>
          <w:color w:val="auto"/>
        </w:rPr>
        <w:t xml:space="preserve"> attendance records and ask whether </w:t>
      </w:r>
      <w:r w:rsidR="00CD4002">
        <w:rPr>
          <w:rFonts w:ascii="Arial" w:hAnsi="Arial"/>
          <w:color w:val="auto"/>
        </w:rPr>
        <w:t xml:space="preserve">the </w:t>
      </w:r>
      <w:r w:rsidRPr="00A15CDB">
        <w:rPr>
          <w:rFonts w:ascii="Arial" w:hAnsi="Arial"/>
          <w:color w:val="auto"/>
        </w:rPr>
        <w:t>need for leave is consistent with</w:t>
      </w:r>
      <w:r w:rsidR="00374682">
        <w:rPr>
          <w:rFonts w:ascii="Arial" w:hAnsi="Arial"/>
          <w:color w:val="auto"/>
        </w:rPr>
        <w:t xml:space="preserve"> your</w:t>
      </w:r>
      <w:r w:rsidRPr="00A15CDB">
        <w:rPr>
          <w:rFonts w:ascii="Arial" w:hAnsi="Arial"/>
          <w:color w:val="auto"/>
        </w:rPr>
        <w:t xml:space="preserve"> </w:t>
      </w:r>
      <w:r w:rsidR="00374682">
        <w:rPr>
          <w:rFonts w:ascii="Arial" w:hAnsi="Arial"/>
          <w:color w:val="auto"/>
        </w:rPr>
        <w:t>S</w:t>
      </w:r>
      <w:r w:rsidRPr="00A15CDB">
        <w:rPr>
          <w:rFonts w:ascii="Arial" w:hAnsi="Arial"/>
          <w:color w:val="auto"/>
        </w:rPr>
        <w:t xml:space="preserve">erious </w:t>
      </w:r>
      <w:r w:rsidR="00374682">
        <w:rPr>
          <w:rFonts w:ascii="Arial" w:hAnsi="Arial"/>
          <w:color w:val="auto"/>
        </w:rPr>
        <w:t>H</w:t>
      </w:r>
      <w:r w:rsidRPr="00A15CDB">
        <w:rPr>
          <w:rFonts w:ascii="Arial" w:hAnsi="Arial"/>
          <w:color w:val="auto"/>
        </w:rPr>
        <w:t xml:space="preserve">ealth </w:t>
      </w:r>
      <w:r w:rsidR="00374682">
        <w:rPr>
          <w:rFonts w:ascii="Arial" w:hAnsi="Arial"/>
          <w:color w:val="auto"/>
        </w:rPr>
        <w:t>C</w:t>
      </w:r>
      <w:r w:rsidRPr="00A15CDB">
        <w:rPr>
          <w:rFonts w:ascii="Arial" w:hAnsi="Arial"/>
          <w:color w:val="auto"/>
        </w:rPr>
        <w:t xml:space="preserve">ondition. </w:t>
      </w:r>
    </w:p>
    <w:p w14:paraId="531EE271" w14:textId="77777777" w:rsidR="00014897" w:rsidRPr="00A15CDB" w:rsidRDefault="00014897" w:rsidP="00014897">
      <w:pPr>
        <w:rPr>
          <w:sz w:val="24"/>
        </w:rPr>
      </w:pPr>
      <w:r w:rsidRPr="00A15CDB">
        <w:rPr>
          <w:sz w:val="24"/>
        </w:rPr>
        <w:t>Certification/recertification must be returned to [Employer</w:t>
      </w:r>
      <w:r>
        <w:rPr>
          <w:sz w:val="24"/>
        </w:rPr>
        <w:t>]</w:t>
      </w:r>
      <w:r w:rsidRPr="00A15CDB">
        <w:rPr>
          <w:sz w:val="24"/>
        </w:rPr>
        <w:t xml:space="preserve"> within 15 day</w:t>
      </w:r>
      <w:r>
        <w:rPr>
          <w:sz w:val="24"/>
        </w:rPr>
        <w:t xml:space="preserve">s. </w:t>
      </w:r>
      <w:r w:rsidRPr="00A15CDB">
        <w:rPr>
          <w:sz w:val="24"/>
        </w:rPr>
        <w:t>Failure to provide certification in the requested time period may result in the delay or denial of leave.</w:t>
      </w:r>
    </w:p>
    <w:p w14:paraId="62E1E6C9" w14:textId="77777777" w:rsidR="00014897" w:rsidRPr="00A15CDB" w:rsidRDefault="00014897" w:rsidP="00014897">
      <w:pPr>
        <w:rPr>
          <w:rFonts w:cs="Arial"/>
          <w:sz w:val="24"/>
        </w:rPr>
      </w:pPr>
    </w:p>
    <w:p w14:paraId="0F5F8FC7" w14:textId="29D30359" w:rsidR="00014897" w:rsidRDefault="00014897" w:rsidP="00014897">
      <w:pPr>
        <w:rPr>
          <w:rFonts w:cs="Arial"/>
          <w:i/>
          <w:sz w:val="24"/>
        </w:rPr>
      </w:pPr>
      <w:r>
        <w:rPr>
          <w:rFonts w:cs="Arial"/>
          <w:i/>
          <w:sz w:val="24"/>
        </w:rPr>
        <w:t xml:space="preserve">Fitness for Duty </w:t>
      </w:r>
    </w:p>
    <w:p w14:paraId="601B8834" w14:textId="77777777" w:rsidR="00014897" w:rsidRPr="005103B5" w:rsidRDefault="00014897" w:rsidP="00014897">
      <w:pPr>
        <w:rPr>
          <w:rFonts w:cs="Arial"/>
          <w:i/>
          <w:sz w:val="24"/>
        </w:rPr>
      </w:pPr>
    </w:p>
    <w:p w14:paraId="1B45149A" w14:textId="084CB0CC" w:rsidR="00014897" w:rsidRDefault="00014897" w:rsidP="00014897">
      <w:pPr>
        <w:rPr>
          <w:rFonts w:cs="Arial"/>
          <w:sz w:val="24"/>
        </w:rPr>
      </w:pPr>
      <w:r w:rsidRPr="00A15CDB">
        <w:rPr>
          <w:rFonts w:cs="Arial"/>
          <w:sz w:val="24"/>
        </w:rPr>
        <w:t>[Employer] will require a “fitness for duty” certification upon</w:t>
      </w:r>
      <w:r w:rsidR="00A55584">
        <w:rPr>
          <w:rFonts w:cs="Arial"/>
          <w:sz w:val="24"/>
        </w:rPr>
        <w:t xml:space="preserve"> your</w:t>
      </w:r>
      <w:r w:rsidRPr="00A15CDB">
        <w:rPr>
          <w:rFonts w:cs="Arial"/>
          <w:sz w:val="24"/>
        </w:rPr>
        <w:t xml:space="preserve"> return to work, if leave was taken for </w:t>
      </w:r>
      <w:r w:rsidR="00A55584">
        <w:rPr>
          <w:rFonts w:cs="Arial"/>
          <w:sz w:val="24"/>
        </w:rPr>
        <w:t>your</w:t>
      </w:r>
      <w:r w:rsidRPr="00A15CDB">
        <w:rPr>
          <w:rFonts w:cs="Arial"/>
          <w:sz w:val="24"/>
        </w:rPr>
        <w:t xml:space="preserve"> own </w:t>
      </w:r>
      <w:r w:rsidR="00A55584">
        <w:rPr>
          <w:rFonts w:cs="Arial"/>
          <w:sz w:val="24"/>
        </w:rPr>
        <w:t>S</w:t>
      </w:r>
      <w:r w:rsidRPr="00A15CDB">
        <w:rPr>
          <w:rFonts w:cs="Arial"/>
          <w:sz w:val="24"/>
        </w:rPr>
        <w:t xml:space="preserve">erious </w:t>
      </w:r>
      <w:r w:rsidR="00A55584">
        <w:rPr>
          <w:rFonts w:cs="Arial"/>
          <w:sz w:val="24"/>
        </w:rPr>
        <w:t>H</w:t>
      </w:r>
      <w:r w:rsidRPr="00A15CDB">
        <w:rPr>
          <w:rFonts w:cs="Arial"/>
          <w:sz w:val="24"/>
        </w:rPr>
        <w:t xml:space="preserve">ealth </w:t>
      </w:r>
      <w:r w:rsidR="00A55584">
        <w:rPr>
          <w:rFonts w:cs="Arial"/>
          <w:sz w:val="24"/>
        </w:rPr>
        <w:t>C</w:t>
      </w:r>
      <w:r w:rsidRPr="00A15CDB">
        <w:rPr>
          <w:rFonts w:cs="Arial"/>
          <w:sz w:val="24"/>
        </w:rPr>
        <w:t xml:space="preserve">ondition. The “fitness for duty” certification must certify that </w:t>
      </w:r>
      <w:r w:rsidR="00A55584">
        <w:rPr>
          <w:rFonts w:cs="Arial"/>
          <w:sz w:val="24"/>
        </w:rPr>
        <w:t>you are</w:t>
      </w:r>
      <w:r w:rsidRPr="00A15CDB">
        <w:rPr>
          <w:rFonts w:cs="Arial"/>
          <w:sz w:val="24"/>
        </w:rPr>
        <w:t xml:space="preserve"> able to return to work and perform the essential functions of </w:t>
      </w:r>
      <w:r w:rsidR="00A55584">
        <w:rPr>
          <w:rFonts w:cs="Arial"/>
          <w:sz w:val="24"/>
        </w:rPr>
        <w:t>your</w:t>
      </w:r>
      <w:r w:rsidRPr="00A15CDB">
        <w:rPr>
          <w:rFonts w:cs="Arial"/>
          <w:sz w:val="24"/>
        </w:rPr>
        <w:t xml:space="preserve"> position. [A copy of </w:t>
      </w:r>
      <w:r w:rsidR="00A55584">
        <w:rPr>
          <w:rFonts w:cs="Arial"/>
          <w:sz w:val="24"/>
        </w:rPr>
        <w:t>your</w:t>
      </w:r>
      <w:r w:rsidRPr="00A15CDB">
        <w:rPr>
          <w:rFonts w:cs="Arial"/>
          <w:sz w:val="24"/>
        </w:rPr>
        <w:t xml:space="preserve"> job description will be supplied with the designation notice.]</w:t>
      </w:r>
    </w:p>
    <w:p w14:paraId="44340607" w14:textId="77777777" w:rsidR="00014897" w:rsidRDefault="00014897" w:rsidP="00014897">
      <w:pPr>
        <w:rPr>
          <w:rFonts w:cs="Arial"/>
          <w:sz w:val="24"/>
        </w:rPr>
      </w:pPr>
    </w:p>
    <w:p w14:paraId="1AD80938" w14:textId="1F34289A" w:rsidR="00014897" w:rsidRPr="005103B5" w:rsidRDefault="00014897" w:rsidP="00014897">
      <w:pPr>
        <w:rPr>
          <w:rFonts w:cs="Arial"/>
          <w:i/>
          <w:sz w:val="24"/>
        </w:rPr>
      </w:pPr>
      <w:r w:rsidRPr="005103B5">
        <w:rPr>
          <w:rFonts w:cs="Arial"/>
          <w:i/>
          <w:sz w:val="24"/>
        </w:rPr>
        <w:t>GINA Information</w:t>
      </w:r>
      <w:r w:rsidR="008E4562">
        <w:rPr>
          <w:rFonts w:cs="Arial"/>
          <w:i/>
          <w:sz w:val="24"/>
        </w:rPr>
        <w:br/>
      </w:r>
    </w:p>
    <w:p w14:paraId="6CE6788A" w14:textId="2F06696C" w:rsidR="00014897" w:rsidRPr="00A15CDB" w:rsidRDefault="00014897" w:rsidP="00014897">
      <w:pPr>
        <w:rPr>
          <w:rFonts w:cs="Arial"/>
          <w:sz w:val="24"/>
        </w:rPr>
      </w:pPr>
      <w:r>
        <w:rPr>
          <w:rFonts w:eastAsia="Cambria"/>
          <w:sz w:val="24"/>
          <w:szCs w:val="18"/>
        </w:rPr>
        <w:t>To comply with the</w:t>
      </w:r>
      <w:r w:rsidRPr="00A15CDB">
        <w:rPr>
          <w:rFonts w:eastAsia="Cambria"/>
          <w:sz w:val="24"/>
          <w:szCs w:val="18"/>
        </w:rPr>
        <w:t xml:space="preserve"> Genetic Information Nondiscrimination Act of 2008 (GINA)</w:t>
      </w:r>
      <w:r>
        <w:rPr>
          <w:rFonts w:eastAsia="Cambria"/>
          <w:sz w:val="24"/>
          <w:szCs w:val="18"/>
        </w:rPr>
        <w:t>,</w:t>
      </w:r>
      <w:r w:rsidRPr="00A15CDB">
        <w:rPr>
          <w:rFonts w:eastAsia="Cambria"/>
          <w:sz w:val="24"/>
          <w:szCs w:val="18"/>
        </w:rPr>
        <w:t xml:space="preserve"> </w:t>
      </w:r>
      <w:r>
        <w:rPr>
          <w:rFonts w:eastAsia="Cambria"/>
          <w:sz w:val="24"/>
          <w:szCs w:val="18"/>
        </w:rPr>
        <w:t>[Employer]</w:t>
      </w:r>
      <w:r w:rsidRPr="00A15CDB">
        <w:rPr>
          <w:rFonts w:eastAsia="Cambria"/>
          <w:sz w:val="24"/>
          <w:szCs w:val="18"/>
        </w:rPr>
        <w:t xml:space="preserve"> will ask </w:t>
      </w:r>
      <w:r w:rsidR="00A55584">
        <w:rPr>
          <w:rFonts w:eastAsia="Cambria"/>
          <w:sz w:val="24"/>
          <w:szCs w:val="18"/>
        </w:rPr>
        <w:t>your</w:t>
      </w:r>
      <w:r w:rsidRPr="00A15CDB">
        <w:rPr>
          <w:rFonts w:eastAsia="Cambria"/>
          <w:sz w:val="24"/>
          <w:szCs w:val="18"/>
        </w:rPr>
        <w:t xml:space="preserve"> health</w:t>
      </w:r>
      <w:r w:rsidR="009938C4">
        <w:rPr>
          <w:rFonts w:eastAsia="Cambria"/>
          <w:sz w:val="24"/>
          <w:szCs w:val="18"/>
        </w:rPr>
        <w:t xml:space="preserve"> </w:t>
      </w:r>
      <w:r w:rsidRPr="00A15CDB">
        <w:rPr>
          <w:rFonts w:eastAsia="Cambria"/>
          <w:sz w:val="24"/>
          <w:szCs w:val="18"/>
        </w:rPr>
        <w:t xml:space="preserve">care providers to not provide any genetic information </w:t>
      </w:r>
      <w:r>
        <w:rPr>
          <w:rFonts w:eastAsia="Cambria"/>
          <w:sz w:val="24"/>
          <w:szCs w:val="18"/>
        </w:rPr>
        <w:t xml:space="preserve">as defined by GINA </w:t>
      </w:r>
      <w:r w:rsidRPr="00A15CDB">
        <w:rPr>
          <w:rFonts w:eastAsia="Cambria"/>
          <w:sz w:val="24"/>
          <w:szCs w:val="18"/>
        </w:rPr>
        <w:t xml:space="preserve">when responding to a request for </w:t>
      </w:r>
      <w:r w:rsidR="00A55584">
        <w:rPr>
          <w:rFonts w:eastAsia="Cambria"/>
          <w:sz w:val="24"/>
          <w:szCs w:val="18"/>
        </w:rPr>
        <w:t xml:space="preserve">your or your family member’s </w:t>
      </w:r>
      <w:r w:rsidRPr="00A15CDB">
        <w:rPr>
          <w:rFonts w:eastAsia="Cambria"/>
          <w:sz w:val="24"/>
          <w:szCs w:val="18"/>
        </w:rPr>
        <w:t>medical information, except as allowed by</w:t>
      </w:r>
      <w:r>
        <w:rPr>
          <w:rFonts w:eastAsia="Cambria"/>
          <w:sz w:val="24"/>
          <w:szCs w:val="18"/>
        </w:rPr>
        <w:t xml:space="preserve"> specific GINA exceptions</w:t>
      </w:r>
      <w:r w:rsidRPr="00A15CDB">
        <w:rPr>
          <w:rFonts w:eastAsia="Cambria"/>
          <w:sz w:val="24"/>
          <w:szCs w:val="18"/>
        </w:rPr>
        <w:t>.</w:t>
      </w:r>
    </w:p>
    <w:p w14:paraId="60AB461C" w14:textId="77777777" w:rsidR="00014897" w:rsidRDefault="00014897" w:rsidP="00014897">
      <w:pPr>
        <w:rPr>
          <w:rFonts w:cs="Arial"/>
          <w:b/>
          <w:sz w:val="24"/>
        </w:rPr>
      </w:pPr>
    </w:p>
    <w:p w14:paraId="6752CECD" w14:textId="77777777" w:rsidR="00014897" w:rsidRDefault="00014897" w:rsidP="00014897">
      <w:pPr>
        <w:rPr>
          <w:rFonts w:cs="Arial"/>
          <w:b/>
          <w:sz w:val="24"/>
        </w:rPr>
      </w:pPr>
      <w:r w:rsidRPr="00A15CDB">
        <w:rPr>
          <w:rFonts w:cs="Arial"/>
          <w:b/>
          <w:sz w:val="24"/>
        </w:rPr>
        <w:t>While on Family and Medical Leave</w:t>
      </w:r>
    </w:p>
    <w:p w14:paraId="6ED471E6" w14:textId="77777777" w:rsidR="00014897" w:rsidRPr="005103B5" w:rsidRDefault="00014897" w:rsidP="00014897">
      <w:pPr>
        <w:pStyle w:val="NormalWeb"/>
        <w:rPr>
          <w:rFonts w:ascii="Arial" w:hAnsi="Arial"/>
          <w:i/>
          <w:color w:val="auto"/>
        </w:rPr>
      </w:pPr>
      <w:r>
        <w:rPr>
          <w:rFonts w:ascii="Arial" w:hAnsi="Arial"/>
          <w:i/>
          <w:color w:val="auto"/>
        </w:rPr>
        <w:t>Periodic Reporting</w:t>
      </w:r>
    </w:p>
    <w:p w14:paraId="6722862E" w14:textId="6308DDAE" w:rsidR="00014897" w:rsidRDefault="00014897" w:rsidP="00014897">
      <w:pPr>
        <w:rPr>
          <w:rFonts w:cs="Arial"/>
          <w:sz w:val="24"/>
        </w:rPr>
      </w:pPr>
      <w:r w:rsidRPr="00587530">
        <w:rPr>
          <w:rFonts w:cs="Arial"/>
          <w:sz w:val="24"/>
        </w:rPr>
        <w:t xml:space="preserve">[Employer] </w:t>
      </w:r>
      <w:r w:rsidR="000D1A1C">
        <w:rPr>
          <w:rFonts w:cs="Arial"/>
          <w:sz w:val="24"/>
        </w:rPr>
        <w:t>[</w:t>
      </w:r>
      <w:r w:rsidRPr="00587530">
        <w:rPr>
          <w:rFonts w:cs="Arial"/>
          <w:sz w:val="24"/>
        </w:rPr>
        <w:t>requires</w:t>
      </w:r>
      <w:r w:rsidR="000D1A1C">
        <w:rPr>
          <w:rFonts w:cs="Arial"/>
          <w:sz w:val="24"/>
        </w:rPr>
        <w:t xml:space="preserve">, may require] </w:t>
      </w:r>
      <w:r w:rsidR="00A55584">
        <w:rPr>
          <w:rFonts w:cs="Arial"/>
          <w:sz w:val="24"/>
        </w:rPr>
        <w:t>you</w:t>
      </w:r>
      <w:r w:rsidRPr="00587530">
        <w:rPr>
          <w:rFonts w:cs="Arial"/>
          <w:sz w:val="24"/>
        </w:rPr>
        <w:t xml:space="preserve"> to report periodically to </w:t>
      </w:r>
      <w:r w:rsidR="00A55584">
        <w:rPr>
          <w:rFonts w:cs="Arial"/>
          <w:sz w:val="24"/>
        </w:rPr>
        <w:t>your</w:t>
      </w:r>
      <w:r w:rsidRPr="00587530">
        <w:rPr>
          <w:rFonts w:cs="Arial"/>
          <w:sz w:val="24"/>
        </w:rPr>
        <w:t xml:space="preserve"> </w:t>
      </w:r>
      <w:r w:rsidRPr="00587530">
        <w:rPr>
          <w:sz w:val="24"/>
        </w:rPr>
        <w:t xml:space="preserve">[e.g., manager, supervisor, Human Resource Department, Personnel Department, Benefits Department] </w:t>
      </w:r>
      <w:r w:rsidRPr="00587530">
        <w:rPr>
          <w:rFonts w:cs="Arial"/>
          <w:sz w:val="24"/>
        </w:rPr>
        <w:t xml:space="preserve">as to </w:t>
      </w:r>
      <w:r w:rsidR="00A55584">
        <w:rPr>
          <w:rFonts w:cs="Arial"/>
          <w:sz w:val="24"/>
        </w:rPr>
        <w:t>your</w:t>
      </w:r>
      <w:r w:rsidRPr="00587530">
        <w:rPr>
          <w:rFonts w:cs="Arial"/>
          <w:sz w:val="24"/>
        </w:rPr>
        <w:t xml:space="preserve"> leave status and </w:t>
      </w:r>
      <w:r w:rsidR="00A55584">
        <w:rPr>
          <w:rFonts w:cs="Arial"/>
          <w:sz w:val="24"/>
        </w:rPr>
        <w:t>your</w:t>
      </w:r>
      <w:r w:rsidRPr="00587530">
        <w:rPr>
          <w:rFonts w:cs="Arial"/>
          <w:sz w:val="24"/>
        </w:rPr>
        <w:t xml:space="preserve"> return to work, once known.</w:t>
      </w:r>
    </w:p>
    <w:p w14:paraId="03B33D83" w14:textId="77777777" w:rsidR="000D1A1C" w:rsidRDefault="000D1A1C" w:rsidP="00014897"/>
    <w:p w14:paraId="51EF9EDB" w14:textId="77777777" w:rsidR="00014897" w:rsidRPr="00EF6E2E" w:rsidRDefault="00014897" w:rsidP="00014897">
      <w:pPr>
        <w:rPr>
          <w:rFonts w:cs="Arial"/>
          <w:sz w:val="24"/>
        </w:rPr>
      </w:pPr>
      <w:r>
        <w:rPr>
          <w:i/>
          <w:sz w:val="24"/>
        </w:rPr>
        <w:t>No Employment While on Leave</w:t>
      </w:r>
    </w:p>
    <w:p w14:paraId="70AE2B05" w14:textId="11FCD57B" w:rsidR="00014897" w:rsidRPr="00A15CDB" w:rsidRDefault="00014897" w:rsidP="00014897">
      <w:pPr>
        <w:rPr>
          <w:rFonts w:cs="Arial"/>
          <w:b/>
          <w:sz w:val="24"/>
        </w:rPr>
      </w:pPr>
      <w:r>
        <w:rPr>
          <w:rFonts w:cs="Arial"/>
          <w:sz w:val="24"/>
        </w:rPr>
        <w:br/>
      </w:r>
      <w:r w:rsidR="00A55584">
        <w:rPr>
          <w:rFonts w:cs="Arial"/>
          <w:sz w:val="24"/>
        </w:rPr>
        <w:t>You</w:t>
      </w:r>
      <w:r w:rsidRPr="00587530">
        <w:rPr>
          <w:rFonts w:cs="Arial"/>
          <w:sz w:val="24"/>
        </w:rPr>
        <w:t xml:space="preserve"> may </w:t>
      </w:r>
      <w:r w:rsidR="00A55584">
        <w:rPr>
          <w:rFonts w:cs="Arial"/>
          <w:sz w:val="24"/>
        </w:rPr>
        <w:t xml:space="preserve">not </w:t>
      </w:r>
      <w:r w:rsidRPr="00587530">
        <w:rPr>
          <w:rFonts w:cs="Arial"/>
          <w:sz w:val="24"/>
        </w:rPr>
        <w:t>engage in gainful employment while on authorized leave</w:t>
      </w:r>
      <w:r w:rsidR="000D1A1C">
        <w:rPr>
          <w:rFonts w:cs="Arial"/>
          <w:sz w:val="24"/>
        </w:rPr>
        <w:t xml:space="preserve"> under this policy</w:t>
      </w:r>
      <w:r w:rsidRPr="00587530">
        <w:rPr>
          <w:rFonts w:cs="Arial"/>
          <w:sz w:val="24"/>
        </w:rPr>
        <w:t xml:space="preserve"> unless permission to engage in such employment is granted in writing by </w:t>
      </w:r>
      <w:r w:rsidRPr="00587530">
        <w:rPr>
          <w:sz w:val="24"/>
        </w:rPr>
        <w:t>[e.g., Human Resources Department, Personnel Department, Benefits Depart</w:t>
      </w:r>
      <w:r w:rsidRPr="00A15CDB">
        <w:rPr>
          <w:sz w:val="24"/>
        </w:rPr>
        <w:t>ment, or the President, CEO, owner].</w:t>
      </w:r>
    </w:p>
    <w:p w14:paraId="64B55B7F" w14:textId="77777777" w:rsidR="00014897" w:rsidRPr="00A15CDB" w:rsidRDefault="00014897" w:rsidP="00014897">
      <w:pPr>
        <w:rPr>
          <w:rFonts w:cs="Arial"/>
          <w:sz w:val="24"/>
        </w:rPr>
      </w:pPr>
    </w:p>
    <w:p w14:paraId="1C83FA92" w14:textId="51F2EF56" w:rsidR="00014897" w:rsidRPr="005103B5" w:rsidRDefault="00466383" w:rsidP="00014897">
      <w:pPr>
        <w:rPr>
          <w:rFonts w:cs="Arial"/>
          <w:i/>
          <w:sz w:val="24"/>
        </w:rPr>
      </w:pPr>
      <w:r>
        <w:rPr>
          <w:rFonts w:cs="Arial"/>
          <w:i/>
          <w:sz w:val="24"/>
        </w:rPr>
        <w:t>[</w:t>
      </w:r>
      <w:r w:rsidR="00014897" w:rsidRPr="005103B5">
        <w:rPr>
          <w:rFonts w:cs="Arial"/>
          <w:i/>
          <w:sz w:val="24"/>
        </w:rPr>
        <w:t xml:space="preserve">Health Insurance Plans: </w:t>
      </w:r>
    </w:p>
    <w:p w14:paraId="0E3067F1" w14:textId="66F66725" w:rsidR="00014897" w:rsidRPr="00E3494D" w:rsidRDefault="00014897" w:rsidP="00014897">
      <w:pPr>
        <w:pStyle w:val="NormalWeb"/>
        <w:rPr>
          <w:rFonts w:ascii="Arial" w:hAnsi="Arial"/>
          <w:color w:val="auto"/>
        </w:rPr>
      </w:pPr>
      <w:r w:rsidRPr="00E3494D">
        <w:rPr>
          <w:rFonts w:ascii="Arial" w:hAnsi="Arial"/>
        </w:rPr>
        <w:t>During periods of unpaid leave, [Employer] will continue</w:t>
      </w:r>
      <w:r>
        <w:rPr>
          <w:rFonts w:ascii="Arial" w:hAnsi="Arial"/>
        </w:rPr>
        <w:t xml:space="preserve"> providing health care coverage</w:t>
      </w:r>
      <w:r w:rsidRPr="00E3494D">
        <w:rPr>
          <w:rFonts w:ascii="Arial" w:hAnsi="Arial"/>
        </w:rPr>
        <w:t xml:space="preserve"> </w:t>
      </w:r>
      <w:r>
        <w:rPr>
          <w:rFonts w:ascii="Arial" w:hAnsi="Arial"/>
        </w:rPr>
        <w:t xml:space="preserve">at the same level of </w:t>
      </w:r>
      <w:r w:rsidRPr="00E3494D">
        <w:rPr>
          <w:rFonts w:ascii="Arial" w:hAnsi="Arial"/>
        </w:rPr>
        <w:t xml:space="preserve">any health benefit plans </w:t>
      </w:r>
      <w:r w:rsidR="00A55584">
        <w:rPr>
          <w:rFonts w:ascii="Arial" w:hAnsi="Arial"/>
        </w:rPr>
        <w:t>you are</w:t>
      </w:r>
      <w:r w:rsidRPr="00E3494D">
        <w:rPr>
          <w:rFonts w:ascii="Arial" w:hAnsi="Arial"/>
        </w:rPr>
        <w:t xml:space="preserve"> enrolled in at the time </w:t>
      </w:r>
      <w:r w:rsidR="00A03B6C">
        <w:rPr>
          <w:rFonts w:ascii="Arial" w:hAnsi="Arial"/>
        </w:rPr>
        <w:t>you take leave</w:t>
      </w:r>
      <w:r w:rsidRPr="00E3494D">
        <w:rPr>
          <w:rFonts w:ascii="Arial" w:hAnsi="Arial"/>
        </w:rPr>
        <w:t xml:space="preserve">, as long as </w:t>
      </w:r>
      <w:r w:rsidR="00A03B6C">
        <w:rPr>
          <w:rFonts w:ascii="Arial" w:hAnsi="Arial"/>
        </w:rPr>
        <w:t>you continue</w:t>
      </w:r>
      <w:r w:rsidRPr="00E3494D">
        <w:rPr>
          <w:rFonts w:ascii="Arial" w:hAnsi="Arial"/>
        </w:rPr>
        <w:t xml:space="preserve"> to pay the portion of the premium that </w:t>
      </w:r>
      <w:r w:rsidR="00A03B6C">
        <w:rPr>
          <w:rFonts w:ascii="Arial" w:hAnsi="Arial"/>
        </w:rPr>
        <w:t>you</w:t>
      </w:r>
      <w:r w:rsidRPr="00E3494D">
        <w:rPr>
          <w:rFonts w:ascii="Arial" w:hAnsi="Arial"/>
        </w:rPr>
        <w:t xml:space="preserve"> made before taking the leave. This </w:t>
      </w:r>
      <w:r w:rsidRPr="00F25D7F">
        <w:rPr>
          <w:rFonts w:ascii="Arial" w:hAnsi="Arial"/>
        </w:rPr>
        <w:t>payment must be received in the</w:t>
      </w:r>
      <w:r w:rsidRPr="00F25D7F">
        <w:rPr>
          <w:rFonts w:ascii="Arial" w:hAnsi="Arial"/>
          <w:color w:val="auto"/>
        </w:rPr>
        <w:t xml:space="preserve"> [e.g., Accounting Department] by the [___]</w:t>
      </w:r>
      <w:r>
        <w:rPr>
          <w:rFonts w:ascii="Arial" w:hAnsi="Arial"/>
          <w:color w:val="auto"/>
        </w:rPr>
        <w:t xml:space="preserve"> </w:t>
      </w:r>
      <w:r w:rsidRPr="00E3494D">
        <w:rPr>
          <w:rFonts w:ascii="Arial" w:hAnsi="Arial"/>
          <w:color w:val="auto"/>
        </w:rPr>
        <w:t xml:space="preserve">day of each month. If the payment is more than 30 days late, </w:t>
      </w:r>
      <w:r w:rsidR="00A03B6C">
        <w:rPr>
          <w:rFonts w:ascii="Arial" w:hAnsi="Arial"/>
          <w:color w:val="auto"/>
        </w:rPr>
        <w:t>your</w:t>
      </w:r>
      <w:r w:rsidRPr="00E3494D">
        <w:rPr>
          <w:rFonts w:ascii="Arial" w:hAnsi="Arial"/>
          <w:color w:val="auto"/>
        </w:rPr>
        <w:t xml:space="preserve"> health care coverage may be dropped for the duration of the leave. </w:t>
      </w:r>
      <w:r>
        <w:rPr>
          <w:rFonts w:ascii="Arial" w:hAnsi="Arial"/>
          <w:color w:val="auto"/>
        </w:rPr>
        <w:t xml:space="preserve">[Employer] will provide </w:t>
      </w:r>
      <w:r w:rsidRPr="00E3494D">
        <w:rPr>
          <w:rFonts w:ascii="Arial" w:hAnsi="Arial"/>
          <w:color w:val="auto"/>
        </w:rPr>
        <w:t xml:space="preserve">15 days' notification prior to </w:t>
      </w:r>
      <w:r w:rsidR="00A03B6C">
        <w:rPr>
          <w:rFonts w:ascii="Arial" w:hAnsi="Arial"/>
          <w:color w:val="auto"/>
        </w:rPr>
        <w:t>your</w:t>
      </w:r>
      <w:r w:rsidRPr="00E3494D">
        <w:rPr>
          <w:rFonts w:ascii="Arial" w:hAnsi="Arial"/>
          <w:color w:val="auto"/>
        </w:rPr>
        <w:t xml:space="preserve"> loss of coverage. </w:t>
      </w:r>
    </w:p>
    <w:p w14:paraId="7210452A" w14:textId="6CEF6F3F" w:rsidR="00014897" w:rsidRPr="00E3494D" w:rsidRDefault="00014897" w:rsidP="00014897">
      <w:pPr>
        <w:rPr>
          <w:sz w:val="24"/>
        </w:rPr>
      </w:pPr>
      <w:r w:rsidRPr="00E3494D">
        <w:rPr>
          <w:sz w:val="24"/>
        </w:rPr>
        <w:t xml:space="preserve">If </w:t>
      </w:r>
      <w:r w:rsidR="00D07520">
        <w:rPr>
          <w:sz w:val="24"/>
        </w:rPr>
        <w:t>you choose</w:t>
      </w:r>
      <w:r w:rsidRPr="00E3494D">
        <w:rPr>
          <w:sz w:val="24"/>
        </w:rPr>
        <w:t xml:space="preserve"> not to return to work for reasons other than </w:t>
      </w:r>
      <w:r w:rsidR="00D07520">
        <w:rPr>
          <w:sz w:val="24"/>
        </w:rPr>
        <w:t xml:space="preserve">because of your or your family member’s </w:t>
      </w:r>
      <w:r w:rsidRPr="00E3494D">
        <w:rPr>
          <w:sz w:val="24"/>
        </w:rPr>
        <w:t xml:space="preserve">continued </w:t>
      </w:r>
      <w:r w:rsidR="00D07520">
        <w:rPr>
          <w:sz w:val="24"/>
        </w:rPr>
        <w:t>S</w:t>
      </w:r>
      <w:r w:rsidRPr="00E3494D">
        <w:rPr>
          <w:sz w:val="24"/>
        </w:rPr>
        <w:t xml:space="preserve">erious </w:t>
      </w:r>
      <w:r w:rsidR="00D07520">
        <w:rPr>
          <w:sz w:val="24"/>
        </w:rPr>
        <w:t>H</w:t>
      </w:r>
      <w:r w:rsidRPr="00E3494D">
        <w:rPr>
          <w:sz w:val="24"/>
        </w:rPr>
        <w:t xml:space="preserve">ealth </w:t>
      </w:r>
      <w:r w:rsidR="00D07520">
        <w:rPr>
          <w:sz w:val="24"/>
        </w:rPr>
        <w:t>C</w:t>
      </w:r>
      <w:r w:rsidRPr="00E3494D">
        <w:rPr>
          <w:sz w:val="24"/>
        </w:rPr>
        <w:t xml:space="preserve">ondition or a circumstance beyond </w:t>
      </w:r>
      <w:r w:rsidR="003F71D8">
        <w:rPr>
          <w:sz w:val="24"/>
        </w:rPr>
        <w:t>your</w:t>
      </w:r>
      <w:r w:rsidRPr="00E3494D">
        <w:rPr>
          <w:sz w:val="24"/>
        </w:rPr>
        <w:t xml:space="preserve"> control, </w:t>
      </w:r>
      <w:r w:rsidR="003F71D8">
        <w:rPr>
          <w:sz w:val="24"/>
        </w:rPr>
        <w:t>you</w:t>
      </w:r>
      <w:r w:rsidRPr="00E3494D">
        <w:rPr>
          <w:sz w:val="24"/>
        </w:rPr>
        <w:t xml:space="preserve"> must reimburse [Employer] the amount it paid for</w:t>
      </w:r>
      <w:r w:rsidR="003F71D8">
        <w:rPr>
          <w:sz w:val="24"/>
        </w:rPr>
        <w:t xml:space="preserve"> your</w:t>
      </w:r>
      <w:r w:rsidRPr="00E3494D">
        <w:rPr>
          <w:sz w:val="24"/>
        </w:rPr>
        <w:t xml:space="preserve"> premiums during the leave period.</w:t>
      </w:r>
      <w:r w:rsidR="00466383">
        <w:rPr>
          <w:sz w:val="24"/>
        </w:rPr>
        <w:t>]</w:t>
      </w:r>
      <w:r w:rsidRPr="00E3494D">
        <w:rPr>
          <w:sz w:val="24"/>
        </w:rPr>
        <w:t xml:space="preserve"> </w:t>
      </w:r>
    </w:p>
    <w:p w14:paraId="753A5A6F" w14:textId="77777777" w:rsidR="00014897" w:rsidRDefault="00014897" w:rsidP="00014897">
      <w:pPr>
        <w:rPr>
          <w:rFonts w:cs="Arial"/>
          <w:sz w:val="24"/>
        </w:rPr>
      </w:pPr>
    </w:p>
    <w:p w14:paraId="5AAC5008" w14:textId="0A7D5332" w:rsidR="00014897" w:rsidRPr="005103B5" w:rsidRDefault="00014897" w:rsidP="00014897">
      <w:pPr>
        <w:rPr>
          <w:rFonts w:cs="Arial"/>
          <w:i/>
          <w:sz w:val="24"/>
        </w:rPr>
      </w:pPr>
      <w:r w:rsidRPr="005103B5">
        <w:rPr>
          <w:rFonts w:cs="Arial"/>
          <w:i/>
          <w:sz w:val="24"/>
        </w:rPr>
        <w:t>Paid Leave Benefits:</w:t>
      </w:r>
    </w:p>
    <w:p w14:paraId="1F87188D" w14:textId="77777777" w:rsidR="00014897" w:rsidRDefault="00014897" w:rsidP="00014897">
      <w:pPr>
        <w:rPr>
          <w:rFonts w:cs="Arial"/>
          <w:sz w:val="24"/>
        </w:rPr>
      </w:pPr>
    </w:p>
    <w:p w14:paraId="1CC5A44E" w14:textId="22570744" w:rsidR="00014897" w:rsidRDefault="00EA4AB5" w:rsidP="00014897">
      <w:pPr>
        <w:rPr>
          <w:rFonts w:cs="Arial"/>
          <w:sz w:val="24"/>
        </w:rPr>
      </w:pPr>
      <w:r>
        <w:rPr>
          <w:rFonts w:cs="Arial"/>
          <w:sz w:val="24"/>
        </w:rPr>
        <w:t xml:space="preserve">When you are </w:t>
      </w:r>
      <w:r w:rsidR="00014897">
        <w:rPr>
          <w:rFonts w:cs="Arial"/>
          <w:sz w:val="24"/>
        </w:rPr>
        <w:t>on unpaid leave under this policy</w:t>
      </w:r>
      <w:r>
        <w:rPr>
          <w:rFonts w:cs="Arial"/>
          <w:sz w:val="24"/>
        </w:rPr>
        <w:t>, you</w:t>
      </w:r>
      <w:r w:rsidR="00014897">
        <w:rPr>
          <w:rFonts w:cs="Arial"/>
          <w:sz w:val="24"/>
        </w:rPr>
        <w:t xml:space="preserve"> [will, will not] </w:t>
      </w:r>
      <w:r w:rsidR="00014897" w:rsidRPr="00A15CDB">
        <w:rPr>
          <w:rFonts w:cs="Arial"/>
          <w:sz w:val="24"/>
        </w:rPr>
        <w:t>accrue benefits such as [</w:t>
      </w:r>
      <w:r w:rsidR="00014897">
        <w:rPr>
          <w:rFonts w:cs="Arial"/>
          <w:sz w:val="24"/>
        </w:rPr>
        <w:t xml:space="preserve">e.g., </w:t>
      </w:r>
      <w:r w:rsidR="00014897" w:rsidRPr="00A15CDB">
        <w:rPr>
          <w:rFonts w:cs="Arial"/>
          <w:sz w:val="24"/>
        </w:rPr>
        <w:t>vacation; illness, injury and recovery leave</w:t>
      </w:r>
      <w:r w:rsidR="00014897">
        <w:rPr>
          <w:rFonts w:cs="Arial"/>
          <w:sz w:val="24"/>
        </w:rPr>
        <w:t>,</w:t>
      </w:r>
      <w:r w:rsidR="00014897" w:rsidRPr="00A15CDB">
        <w:rPr>
          <w:rFonts w:cs="Arial"/>
          <w:sz w:val="24"/>
        </w:rPr>
        <w:t xml:space="preserve"> personal leave].</w:t>
      </w:r>
    </w:p>
    <w:p w14:paraId="653CF7F6" w14:textId="7FBE8B0C" w:rsidR="00014897" w:rsidRPr="005103B5" w:rsidRDefault="00014897" w:rsidP="00014897">
      <w:pPr>
        <w:pStyle w:val="NormalWeb"/>
        <w:rPr>
          <w:rFonts w:ascii="Arial" w:hAnsi="Arial"/>
          <w:i/>
          <w:color w:val="auto"/>
        </w:rPr>
      </w:pPr>
      <w:r w:rsidRPr="005103B5">
        <w:rPr>
          <w:rFonts w:ascii="Arial" w:hAnsi="Arial"/>
          <w:i/>
          <w:color w:val="auto"/>
        </w:rPr>
        <w:t xml:space="preserve">Life or Disability Insurance: </w:t>
      </w:r>
    </w:p>
    <w:p w14:paraId="6F0177F9" w14:textId="654953E5" w:rsidR="00014897" w:rsidRDefault="00014897" w:rsidP="00014897">
      <w:pPr>
        <w:pStyle w:val="NormalWeb"/>
        <w:rPr>
          <w:rFonts w:ascii="Arial" w:hAnsi="Arial"/>
          <w:color w:val="auto"/>
        </w:rPr>
      </w:pPr>
      <w:r w:rsidRPr="00A15CDB">
        <w:rPr>
          <w:rFonts w:ascii="Arial" w:hAnsi="Arial"/>
          <w:color w:val="auto"/>
        </w:rPr>
        <w:t xml:space="preserve">If </w:t>
      </w:r>
      <w:r w:rsidR="00EA4AB5">
        <w:rPr>
          <w:rFonts w:ascii="Arial" w:hAnsi="Arial"/>
          <w:color w:val="auto"/>
        </w:rPr>
        <w:t xml:space="preserve">you </w:t>
      </w:r>
      <w:r w:rsidRPr="00A15CDB">
        <w:rPr>
          <w:rFonts w:ascii="Arial" w:hAnsi="Arial"/>
          <w:color w:val="auto"/>
        </w:rPr>
        <w:t xml:space="preserve">contribute to a life insurance or disability plan, </w:t>
      </w:r>
      <w:r>
        <w:rPr>
          <w:rFonts w:ascii="Arial" w:hAnsi="Arial"/>
          <w:color w:val="auto"/>
        </w:rPr>
        <w:t xml:space="preserve">while on leave under this policy, </w:t>
      </w:r>
      <w:r w:rsidR="00EA4AB5">
        <w:rPr>
          <w:rFonts w:ascii="Arial" w:hAnsi="Arial"/>
          <w:color w:val="auto"/>
        </w:rPr>
        <w:t>you</w:t>
      </w:r>
      <w:r w:rsidRPr="00A15CDB">
        <w:rPr>
          <w:rFonts w:ascii="Arial" w:hAnsi="Arial"/>
          <w:color w:val="auto"/>
        </w:rPr>
        <w:t xml:space="preserve"> may request continuation of such benefits and </w:t>
      </w:r>
      <w:r w:rsidR="00EA4AB5">
        <w:rPr>
          <w:rFonts w:ascii="Arial" w:hAnsi="Arial"/>
          <w:color w:val="auto"/>
        </w:rPr>
        <w:t>make your</w:t>
      </w:r>
      <w:r w:rsidRPr="00A15CDB">
        <w:rPr>
          <w:rFonts w:ascii="Arial" w:hAnsi="Arial"/>
          <w:color w:val="auto"/>
        </w:rPr>
        <w:t xml:space="preserve"> portion of the premium</w:t>
      </w:r>
      <w:r w:rsidR="00BA56FC">
        <w:rPr>
          <w:rFonts w:ascii="Arial" w:hAnsi="Arial"/>
          <w:color w:val="auto"/>
        </w:rPr>
        <w:t xml:space="preserve"> payment</w:t>
      </w:r>
      <w:r w:rsidRPr="00A15CDB">
        <w:rPr>
          <w:rFonts w:ascii="Arial" w:hAnsi="Arial"/>
          <w:color w:val="auto"/>
        </w:rPr>
        <w:t>s</w:t>
      </w:r>
      <w:r>
        <w:rPr>
          <w:rFonts w:ascii="Arial" w:hAnsi="Arial"/>
          <w:color w:val="auto"/>
        </w:rPr>
        <w:t xml:space="preserve">. </w:t>
      </w:r>
      <w:r w:rsidRPr="00A15CDB">
        <w:rPr>
          <w:rFonts w:ascii="Arial" w:hAnsi="Arial"/>
          <w:color w:val="auto"/>
        </w:rPr>
        <w:t xml:space="preserve">If </w:t>
      </w:r>
      <w:r w:rsidR="00EA4AB5">
        <w:rPr>
          <w:rFonts w:ascii="Arial" w:hAnsi="Arial"/>
          <w:color w:val="auto"/>
        </w:rPr>
        <w:t>you do not</w:t>
      </w:r>
      <w:r w:rsidRPr="00A15CDB">
        <w:rPr>
          <w:rFonts w:ascii="Arial" w:hAnsi="Arial"/>
          <w:color w:val="auto"/>
        </w:rPr>
        <w:t xml:space="preserve"> continue these payments, </w:t>
      </w:r>
      <w:r w:rsidR="00EA4AB5">
        <w:rPr>
          <w:rFonts w:ascii="Arial" w:hAnsi="Arial"/>
          <w:color w:val="auto"/>
        </w:rPr>
        <w:t>[Employer]</w:t>
      </w:r>
      <w:r w:rsidRPr="00A15CDB">
        <w:rPr>
          <w:rFonts w:ascii="Arial" w:hAnsi="Arial"/>
          <w:color w:val="auto"/>
        </w:rPr>
        <w:t xml:space="preserve"> may discontinue coverage during the leave. </w:t>
      </w:r>
    </w:p>
    <w:p w14:paraId="266482F8" w14:textId="3019A08C" w:rsidR="00014897" w:rsidRPr="00A15CDB" w:rsidRDefault="00014897" w:rsidP="00014897">
      <w:pPr>
        <w:pStyle w:val="NormalWeb"/>
        <w:rPr>
          <w:rFonts w:ascii="Arial" w:hAnsi="Arial"/>
          <w:color w:val="auto"/>
        </w:rPr>
      </w:pPr>
      <w:r>
        <w:rPr>
          <w:rFonts w:ascii="Arial" w:hAnsi="Arial"/>
          <w:color w:val="auto"/>
        </w:rPr>
        <w:t xml:space="preserve">[Employer], in the alternative, may choose </w:t>
      </w:r>
      <w:r w:rsidRPr="00A15CDB">
        <w:rPr>
          <w:rFonts w:ascii="Arial" w:hAnsi="Arial"/>
          <w:color w:val="auto"/>
        </w:rPr>
        <w:t xml:space="preserve">to maintain such benefits during the leave and pay </w:t>
      </w:r>
      <w:r w:rsidR="00EA4AB5">
        <w:rPr>
          <w:rFonts w:ascii="Arial" w:hAnsi="Arial"/>
          <w:color w:val="auto"/>
        </w:rPr>
        <w:t>your</w:t>
      </w:r>
      <w:r w:rsidRPr="00A15CDB">
        <w:rPr>
          <w:rFonts w:ascii="Arial" w:hAnsi="Arial"/>
          <w:color w:val="auto"/>
        </w:rPr>
        <w:t xml:space="preserve"> share of the premium</w:t>
      </w:r>
      <w:r>
        <w:rPr>
          <w:rFonts w:ascii="Arial" w:hAnsi="Arial"/>
          <w:color w:val="auto"/>
        </w:rPr>
        <w:t>s</w:t>
      </w:r>
      <w:r w:rsidRPr="00A15CDB">
        <w:rPr>
          <w:rFonts w:ascii="Arial" w:hAnsi="Arial"/>
          <w:color w:val="auto"/>
        </w:rPr>
        <w:t xml:space="preserve">. </w:t>
      </w:r>
      <w:r>
        <w:rPr>
          <w:rFonts w:ascii="Arial" w:hAnsi="Arial"/>
          <w:color w:val="auto"/>
        </w:rPr>
        <w:t>[Employer]</w:t>
      </w:r>
      <w:r w:rsidRPr="00A15CDB">
        <w:rPr>
          <w:rFonts w:ascii="Arial" w:hAnsi="Arial"/>
          <w:color w:val="auto"/>
        </w:rPr>
        <w:t xml:space="preserve"> may recover the </w:t>
      </w:r>
      <w:r>
        <w:rPr>
          <w:rFonts w:ascii="Arial" w:hAnsi="Arial"/>
          <w:color w:val="auto"/>
        </w:rPr>
        <w:t xml:space="preserve">premium </w:t>
      </w:r>
      <w:r w:rsidRPr="00A15CDB">
        <w:rPr>
          <w:rFonts w:ascii="Arial" w:hAnsi="Arial"/>
          <w:color w:val="auto"/>
        </w:rPr>
        <w:t xml:space="preserve">costs incurred for paying </w:t>
      </w:r>
      <w:r w:rsidR="00EA4AB5">
        <w:rPr>
          <w:rFonts w:ascii="Arial" w:hAnsi="Arial"/>
          <w:color w:val="auto"/>
        </w:rPr>
        <w:t>your</w:t>
      </w:r>
      <w:r w:rsidRPr="00A15CDB">
        <w:rPr>
          <w:rFonts w:ascii="Arial" w:hAnsi="Arial"/>
          <w:color w:val="auto"/>
        </w:rPr>
        <w:t xml:space="preserve"> share, whether or not </w:t>
      </w:r>
      <w:r w:rsidR="00563AE6">
        <w:rPr>
          <w:rFonts w:ascii="Arial" w:hAnsi="Arial"/>
          <w:color w:val="auto"/>
        </w:rPr>
        <w:t>you return</w:t>
      </w:r>
      <w:r w:rsidRPr="00A15CDB">
        <w:rPr>
          <w:rFonts w:ascii="Arial" w:hAnsi="Arial"/>
          <w:color w:val="auto"/>
        </w:rPr>
        <w:t xml:space="preserve"> to work.</w:t>
      </w:r>
      <w:r w:rsidR="00F43F26">
        <w:rPr>
          <w:rFonts w:ascii="Arial" w:hAnsi="Arial"/>
          <w:color w:val="auto"/>
        </w:rPr>
        <w:t>]</w:t>
      </w:r>
      <w:r w:rsidRPr="00A15CDB">
        <w:rPr>
          <w:rFonts w:ascii="Arial" w:hAnsi="Arial"/>
          <w:color w:val="auto"/>
        </w:rPr>
        <w:t xml:space="preserve"> </w:t>
      </w:r>
    </w:p>
    <w:p w14:paraId="79013324" w14:textId="0953BDC8" w:rsidR="00014897" w:rsidRPr="00A15CDB" w:rsidRDefault="00810AEE" w:rsidP="00014897">
      <w:pPr>
        <w:rPr>
          <w:rFonts w:cs="Arial"/>
          <w:b/>
          <w:sz w:val="24"/>
        </w:rPr>
      </w:pPr>
      <w:r>
        <w:rPr>
          <w:rFonts w:cs="Arial"/>
          <w:b/>
          <w:sz w:val="24"/>
        </w:rPr>
        <w:t>When You Return from Leave</w:t>
      </w:r>
      <w:r w:rsidR="00F85665">
        <w:rPr>
          <w:rFonts w:cs="Arial"/>
          <w:b/>
          <w:sz w:val="24"/>
        </w:rPr>
        <w:t xml:space="preserve"> —</w:t>
      </w:r>
      <w:r w:rsidR="00E77E77">
        <w:rPr>
          <w:rFonts w:cs="Arial"/>
          <w:b/>
          <w:sz w:val="24"/>
        </w:rPr>
        <w:t xml:space="preserve"> Reinstatement</w:t>
      </w:r>
    </w:p>
    <w:p w14:paraId="3E13DE1F" w14:textId="77777777" w:rsidR="00014897" w:rsidRPr="00A15CDB" w:rsidRDefault="00014897" w:rsidP="00014897">
      <w:pPr>
        <w:rPr>
          <w:sz w:val="24"/>
        </w:rPr>
      </w:pPr>
    </w:p>
    <w:p w14:paraId="1B3D106C" w14:textId="3195A2AC" w:rsidR="00014897" w:rsidRPr="00A15CDB" w:rsidRDefault="00014897" w:rsidP="00014897">
      <w:pPr>
        <w:rPr>
          <w:sz w:val="24"/>
        </w:rPr>
      </w:pPr>
      <w:r w:rsidRPr="00A15CDB">
        <w:rPr>
          <w:sz w:val="24"/>
        </w:rPr>
        <w:t xml:space="preserve">Generally, </w:t>
      </w:r>
      <w:r w:rsidR="00563AE6">
        <w:rPr>
          <w:sz w:val="24"/>
        </w:rPr>
        <w:t>when you return from FMLA leave, you</w:t>
      </w:r>
      <w:r w:rsidRPr="00A15CDB">
        <w:rPr>
          <w:sz w:val="24"/>
        </w:rPr>
        <w:t xml:space="preserve"> will be able to return to the same position or a position with equivalent status, pay, benefits and other employment terms</w:t>
      </w:r>
      <w:r w:rsidRPr="00A15CDB">
        <w:rPr>
          <w:rFonts w:cs="Arial"/>
          <w:sz w:val="24"/>
        </w:rPr>
        <w:t xml:space="preserve"> unless business circumstances have </w:t>
      </w:r>
      <w:r w:rsidR="00E24259">
        <w:rPr>
          <w:rFonts w:cs="Arial"/>
          <w:sz w:val="24"/>
        </w:rPr>
        <w:t>affected</w:t>
      </w:r>
      <w:r w:rsidRPr="00A15CDB">
        <w:rPr>
          <w:rFonts w:cs="Arial"/>
          <w:sz w:val="24"/>
        </w:rPr>
        <w:t xml:space="preserve"> </w:t>
      </w:r>
      <w:r>
        <w:rPr>
          <w:rFonts w:cs="Arial"/>
          <w:sz w:val="24"/>
        </w:rPr>
        <w:t>the</w:t>
      </w:r>
      <w:r w:rsidRPr="00A15CDB">
        <w:rPr>
          <w:rFonts w:cs="Arial"/>
          <w:sz w:val="24"/>
        </w:rPr>
        <w:t xml:space="preserve"> position. </w:t>
      </w:r>
      <w:r w:rsidRPr="00A15CDB">
        <w:rPr>
          <w:sz w:val="24"/>
        </w:rPr>
        <w:t xml:space="preserve">The position will be the same or </w:t>
      </w:r>
      <w:proofErr w:type="gramStart"/>
      <w:r w:rsidRPr="00A15CDB">
        <w:rPr>
          <w:sz w:val="24"/>
        </w:rPr>
        <w:t>one which</w:t>
      </w:r>
      <w:proofErr w:type="gramEnd"/>
      <w:r w:rsidRPr="00A15CDB">
        <w:rPr>
          <w:sz w:val="24"/>
        </w:rPr>
        <w:t xml:space="preserve"> is virtually identical in terms of pay, benefits and working conditions. </w:t>
      </w:r>
    </w:p>
    <w:p w14:paraId="18F8160B" w14:textId="77777777" w:rsidR="008575E8" w:rsidRPr="00A15CDB" w:rsidRDefault="008575E8" w:rsidP="00014897">
      <w:pPr>
        <w:rPr>
          <w:sz w:val="24"/>
        </w:rPr>
      </w:pPr>
    </w:p>
    <w:p w14:paraId="29B6B677" w14:textId="63F238EA" w:rsidR="00014897" w:rsidRPr="005103B5" w:rsidRDefault="00014897" w:rsidP="00014897">
      <w:pPr>
        <w:rPr>
          <w:rFonts w:cs="Arial"/>
          <w:b/>
          <w:i/>
          <w:sz w:val="24"/>
        </w:rPr>
      </w:pPr>
      <w:r w:rsidRPr="005103B5">
        <w:rPr>
          <w:rFonts w:cs="Arial"/>
          <w:i/>
          <w:sz w:val="24"/>
        </w:rPr>
        <w:t>Key Employee</w:t>
      </w:r>
      <w:r w:rsidR="00E04DFC">
        <w:rPr>
          <w:rFonts w:cs="Arial"/>
          <w:i/>
          <w:sz w:val="24"/>
        </w:rPr>
        <w:t xml:space="preserve"> Exception to Reinstatement </w:t>
      </w:r>
    </w:p>
    <w:p w14:paraId="6182CD25" w14:textId="77777777" w:rsidR="00014897" w:rsidRPr="00A15CDB" w:rsidRDefault="00014897" w:rsidP="00014897">
      <w:pPr>
        <w:rPr>
          <w:rFonts w:cs="Arial"/>
          <w:b/>
          <w:sz w:val="24"/>
        </w:rPr>
      </w:pPr>
    </w:p>
    <w:p w14:paraId="7204DD14" w14:textId="63657CEA" w:rsidR="00014897" w:rsidRPr="005103B5" w:rsidRDefault="00014897" w:rsidP="00014897">
      <w:pPr>
        <w:rPr>
          <w:rFonts w:cs="Arial"/>
          <w:sz w:val="24"/>
        </w:rPr>
      </w:pPr>
      <w:r w:rsidRPr="00A15CDB">
        <w:rPr>
          <w:rFonts w:cs="Arial"/>
          <w:sz w:val="24"/>
        </w:rPr>
        <w:t xml:space="preserve">A key employee is a salaried employee who is among the highest paid ten </w:t>
      </w:r>
      <w:r w:rsidR="005277A4">
        <w:rPr>
          <w:rFonts w:cs="Arial"/>
          <w:sz w:val="24"/>
        </w:rPr>
        <w:t xml:space="preserve">     </w:t>
      </w:r>
      <w:r w:rsidRPr="00A15CDB">
        <w:rPr>
          <w:rFonts w:cs="Arial"/>
          <w:sz w:val="24"/>
        </w:rPr>
        <w:t>percent of all employees employed by [Employer] within 75 miles of the employee’s worksite. [Employer] may refuse to reinstate certain key employees where restoration to employment will cause substantial and grievous economic injury to its operations. If you are a key employee, [Employer] will notify you in writing of your status as a key employee, the reasons for denying job restoration, and provide you a reasonable opportunity to return to work after notification.</w:t>
      </w:r>
    </w:p>
    <w:p w14:paraId="3FF15C4E" w14:textId="5E7E4E62" w:rsidR="00E77E77" w:rsidRDefault="00E77E77" w:rsidP="00014897">
      <w:pPr>
        <w:rPr>
          <w:rFonts w:cs="Arial"/>
          <w:b/>
          <w:sz w:val="24"/>
        </w:rPr>
      </w:pPr>
    </w:p>
    <w:p w14:paraId="4F139D4E" w14:textId="77777777" w:rsidR="00014897" w:rsidRPr="00A15CDB" w:rsidRDefault="00014897" w:rsidP="00014897">
      <w:pPr>
        <w:rPr>
          <w:rFonts w:cs="Arial"/>
          <w:b/>
          <w:sz w:val="24"/>
        </w:rPr>
      </w:pPr>
      <w:r w:rsidRPr="00A15CDB">
        <w:rPr>
          <w:rFonts w:cs="Arial"/>
          <w:b/>
          <w:sz w:val="24"/>
        </w:rPr>
        <w:t>Exhaustion of Leave</w:t>
      </w:r>
    </w:p>
    <w:p w14:paraId="3E868F81" w14:textId="77777777" w:rsidR="00014897" w:rsidRPr="00A15CDB" w:rsidRDefault="00014897" w:rsidP="00014897">
      <w:pPr>
        <w:rPr>
          <w:rFonts w:cs="Arial"/>
          <w:sz w:val="24"/>
        </w:rPr>
      </w:pPr>
    </w:p>
    <w:p w14:paraId="4B3C1D5B" w14:textId="2EAFBFAF" w:rsidR="00014897" w:rsidRDefault="00563AE6" w:rsidP="00014897">
      <w:pPr>
        <w:rPr>
          <w:rFonts w:cs="Arial"/>
          <w:sz w:val="24"/>
        </w:rPr>
      </w:pPr>
      <w:r>
        <w:rPr>
          <w:rFonts w:cs="Arial"/>
          <w:sz w:val="24"/>
        </w:rPr>
        <w:t>You</w:t>
      </w:r>
      <w:r w:rsidR="00ED4779">
        <w:rPr>
          <w:rFonts w:cs="Arial"/>
          <w:sz w:val="24"/>
        </w:rPr>
        <w:t xml:space="preserve">r employment </w:t>
      </w:r>
      <w:r>
        <w:rPr>
          <w:rFonts w:cs="Arial"/>
          <w:sz w:val="24"/>
        </w:rPr>
        <w:t>wi</w:t>
      </w:r>
      <w:r w:rsidR="00014897" w:rsidRPr="00A15CDB">
        <w:rPr>
          <w:rFonts w:cs="Arial"/>
          <w:sz w:val="24"/>
        </w:rPr>
        <w:t xml:space="preserve">ll be terminated when </w:t>
      </w:r>
      <w:r w:rsidR="00CB53C0">
        <w:rPr>
          <w:rFonts w:cs="Arial"/>
          <w:sz w:val="24"/>
        </w:rPr>
        <w:t>you</w:t>
      </w:r>
      <w:r w:rsidR="00014897" w:rsidRPr="00A15CDB">
        <w:rPr>
          <w:rFonts w:cs="Arial"/>
          <w:sz w:val="24"/>
        </w:rPr>
        <w:t xml:space="preserve"> have exhausted </w:t>
      </w:r>
      <w:r w:rsidR="00CB53C0">
        <w:rPr>
          <w:rFonts w:cs="Arial"/>
          <w:sz w:val="24"/>
        </w:rPr>
        <w:t>your</w:t>
      </w:r>
      <w:r w:rsidR="00014897" w:rsidRPr="00A15CDB">
        <w:rPr>
          <w:rFonts w:cs="Arial"/>
          <w:sz w:val="24"/>
        </w:rPr>
        <w:t xml:space="preserve"> FMLA leave unless </w:t>
      </w:r>
      <w:r w:rsidR="00CB53C0">
        <w:rPr>
          <w:rFonts w:cs="Arial"/>
          <w:sz w:val="24"/>
        </w:rPr>
        <w:t>you</w:t>
      </w:r>
      <w:r w:rsidR="00014897" w:rsidRPr="00A15CDB">
        <w:rPr>
          <w:rFonts w:cs="Arial"/>
          <w:sz w:val="24"/>
        </w:rPr>
        <w:t xml:space="preserve"> have additional leave as a reasonable accommodation under the Americans with Disabilities Act or pursuant to other policies of [Employer]. FMLA leave will not be counted as an absence under [Employer]’s attendance policy.</w:t>
      </w:r>
    </w:p>
    <w:p w14:paraId="597FDF78" w14:textId="77777777" w:rsidR="00C35176" w:rsidRDefault="00C35176" w:rsidP="00014897">
      <w:pPr>
        <w:rPr>
          <w:rFonts w:cs="Arial"/>
          <w:sz w:val="24"/>
        </w:rPr>
      </w:pPr>
    </w:p>
    <w:p w14:paraId="19ACD883" w14:textId="665B3042" w:rsidR="00C35176" w:rsidRPr="005103B5" w:rsidRDefault="00FA2E6B" w:rsidP="00014897">
      <w:pPr>
        <w:rPr>
          <w:rFonts w:cs="Arial"/>
          <w:sz w:val="24"/>
        </w:rPr>
      </w:pPr>
      <w:r>
        <w:rPr>
          <w:rFonts w:cs="Arial"/>
          <w:sz w:val="24"/>
        </w:rPr>
        <w:t>The protections afforded by USERRA extend to all Military Members (active duty and reserve), and all periods of absence from work due to or necessitated by USERRA-covered service is counted in determining an employee’s eligibility for FMLA leave.</w:t>
      </w:r>
    </w:p>
    <w:p w14:paraId="5C3F0F90" w14:textId="77777777" w:rsidR="00014897" w:rsidRPr="00A15CDB" w:rsidRDefault="00014897" w:rsidP="00014897">
      <w:pPr>
        <w:rPr>
          <w:b/>
          <w:sz w:val="24"/>
        </w:rPr>
      </w:pPr>
    </w:p>
    <w:p w14:paraId="70C20418" w14:textId="77777777" w:rsidR="00ED4779" w:rsidRDefault="00ED4779" w:rsidP="00014897">
      <w:pPr>
        <w:rPr>
          <w:b/>
          <w:sz w:val="24"/>
        </w:rPr>
      </w:pPr>
    </w:p>
    <w:p w14:paraId="7A44E98A" w14:textId="77777777" w:rsidR="00014897" w:rsidRPr="00A15CDB" w:rsidRDefault="00014897" w:rsidP="00014897">
      <w:pPr>
        <w:rPr>
          <w:b/>
          <w:sz w:val="24"/>
        </w:rPr>
      </w:pPr>
      <w:r w:rsidRPr="00A15CDB">
        <w:rPr>
          <w:b/>
          <w:sz w:val="24"/>
        </w:rPr>
        <w:t>Reporting Violations of this Policy</w:t>
      </w:r>
    </w:p>
    <w:p w14:paraId="40C0585B" w14:textId="77777777" w:rsidR="00014897" w:rsidRPr="00A15CDB" w:rsidRDefault="00014897" w:rsidP="00014897">
      <w:pPr>
        <w:rPr>
          <w:sz w:val="24"/>
        </w:rPr>
      </w:pPr>
    </w:p>
    <w:p w14:paraId="2E0A7367" w14:textId="77777777" w:rsidR="00014897" w:rsidRPr="00A15CDB" w:rsidRDefault="00014897" w:rsidP="00014897">
      <w:pPr>
        <w:rPr>
          <w:sz w:val="24"/>
        </w:rPr>
      </w:pPr>
      <w:r w:rsidRPr="00A15CDB">
        <w:rPr>
          <w:sz w:val="24"/>
        </w:rPr>
        <w:t xml:space="preserve">If you are experiencing any violation of this policy, or if you know of or suspect violation of the policy by another employee or workplace participant, you must report it immediately to [e.g., your manager, your supervisor, Human Resources Department, Personnel Department, Compliance Department]. </w:t>
      </w:r>
    </w:p>
    <w:p w14:paraId="61F9EFD0" w14:textId="77777777" w:rsidR="00014897" w:rsidRPr="00A15CDB" w:rsidRDefault="00014897" w:rsidP="00014897">
      <w:pPr>
        <w:rPr>
          <w:sz w:val="24"/>
        </w:rPr>
      </w:pPr>
    </w:p>
    <w:p w14:paraId="4C71DDA5" w14:textId="77777777" w:rsidR="00014897" w:rsidRPr="00A15CDB" w:rsidRDefault="00014897" w:rsidP="00014897">
      <w:pPr>
        <w:rPr>
          <w:sz w:val="24"/>
        </w:rPr>
      </w:pPr>
      <w:r w:rsidRPr="00A15CDB">
        <w:rPr>
          <w:sz w:val="24"/>
        </w:rPr>
        <w:t xml:space="preserve">If you do not feel comfortable reporting as listed above or if you did report and are not satisfied with the response, then you should direct your report or dissatisfaction to [e.g., Human Resources Department, Personnel Department, Compliance Department or the President, CEO, owner]. </w:t>
      </w:r>
    </w:p>
    <w:p w14:paraId="4750F009" w14:textId="77777777" w:rsidR="00014897" w:rsidRPr="00A15CDB" w:rsidRDefault="00014897" w:rsidP="00014897">
      <w:pPr>
        <w:rPr>
          <w:sz w:val="24"/>
        </w:rPr>
      </w:pPr>
    </w:p>
    <w:p w14:paraId="07157518" w14:textId="548E5E4D" w:rsidR="00014897" w:rsidRPr="00A15CDB" w:rsidRDefault="00014897" w:rsidP="00014897">
      <w:pPr>
        <w:rPr>
          <w:sz w:val="24"/>
        </w:rPr>
      </w:pPr>
      <w:r w:rsidRPr="00A15CDB">
        <w:rPr>
          <w:sz w:val="24"/>
        </w:rPr>
        <w:t>Please note that you are not required to confront the person or persons who have given you reason to report. However, if you experience</w:t>
      </w:r>
      <w:r w:rsidR="00444E0F">
        <w:rPr>
          <w:sz w:val="24"/>
          <w:u w:val="single"/>
        </w:rPr>
        <w:t xml:space="preserve"> </w:t>
      </w:r>
      <w:r w:rsidRPr="00A15CDB">
        <w:rPr>
          <w:sz w:val="24"/>
        </w:rPr>
        <w:t xml:space="preserve">any violation of this policy, or if you know of or suspect violation of the policy by another employee or workplace participant, you must make a reasonable effort to make the violation known as soon as you experience or discover it. Discussing or reporting policy violations to any person not listed above does not constitute a report.   </w:t>
      </w:r>
    </w:p>
    <w:p w14:paraId="5D39DBCE" w14:textId="77777777" w:rsidR="00014897" w:rsidRPr="00A15CDB" w:rsidRDefault="00014897" w:rsidP="00014897">
      <w:pPr>
        <w:rPr>
          <w:sz w:val="24"/>
        </w:rPr>
      </w:pPr>
    </w:p>
    <w:p w14:paraId="0FB24F9F" w14:textId="77777777" w:rsidR="00014897" w:rsidRPr="00A15CDB" w:rsidRDefault="00014897" w:rsidP="00014897">
      <w:pPr>
        <w:rPr>
          <w:b/>
          <w:sz w:val="24"/>
        </w:rPr>
      </w:pPr>
      <w:r w:rsidRPr="00A15CDB">
        <w:rPr>
          <w:b/>
          <w:sz w:val="24"/>
        </w:rPr>
        <w:t>Retaliation Prohibited</w:t>
      </w:r>
    </w:p>
    <w:p w14:paraId="46A53BD0" w14:textId="77777777" w:rsidR="00014897" w:rsidRPr="00A15CDB" w:rsidRDefault="00014897" w:rsidP="00014897">
      <w:pPr>
        <w:rPr>
          <w:sz w:val="24"/>
        </w:rPr>
      </w:pPr>
    </w:p>
    <w:p w14:paraId="4BF4651E" w14:textId="77777777" w:rsidR="00014897" w:rsidRPr="00A15CDB" w:rsidRDefault="00014897" w:rsidP="00014897">
      <w:pPr>
        <w:rPr>
          <w:sz w:val="24"/>
        </w:rPr>
      </w:pPr>
      <w:r w:rsidRPr="00A15CDB">
        <w:rPr>
          <w:sz w:val="24"/>
        </w:rPr>
        <w:t>Retaliation can include, but is not limited to harassment, discrimination, bullying or any other unfair treatment or abuse of power.</w:t>
      </w:r>
    </w:p>
    <w:p w14:paraId="79D7FF78" w14:textId="77777777" w:rsidR="00014897" w:rsidRPr="00A15CDB" w:rsidRDefault="00014897" w:rsidP="00014897">
      <w:pPr>
        <w:rPr>
          <w:sz w:val="24"/>
        </w:rPr>
      </w:pPr>
    </w:p>
    <w:p w14:paraId="6E709B0C" w14:textId="77777777" w:rsidR="00014897" w:rsidRPr="00A15CDB" w:rsidRDefault="00014897" w:rsidP="00014897">
      <w:pPr>
        <w:rPr>
          <w:sz w:val="24"/>
        </w:rPr>
      </w:pPr>
      <w:r w:rsidRPr="00A15CDB">
        <w:rPr>
          <w:sz w:val="24"/>
        </w:rPr>
        <w:t>If you believe you are being subjected to retaliation for reporting a violation of this policy, or participating in an investigation of this policy, you should report the retaliation immediately in the manner provided above, regardless of the accused’s identity or position. Please note that you do not have to confront the person who is the source of the retaliation before reporting it, but to help prevent retaliation from continuing, you must report it.</w:t>
      </w:r>
    </w:p>
    <w:p w14:paraId="70F91052" w14:textId="77777777" w:rsidR="00014897" w:rsidRPr="00A15CDB" w:rsidRDefault="00014897" w:rsidP="00014897">
      <w:pPr>
        <w:rPr>
          <w:sz w:val="24"/>
        </w:rPr>
      </w:pPr>
    </w:p>
    <w:p w14:paraId="1DF40876" w14:textId="77777777" w:rsidR="00014897" w:rsidRPr="00A15CDB" w:rsidRDefault="00014897" w:rsidP="00014897">
      <w:pPr>
        <w:rPr>
          <w:sz w:val="24"/>
        </w:rPr>
      </w:pPr>
      <w:r w:rsidRPr="00A15CDB">
        <w:rPr>
          <w:sz w:val="24"/>
        </w:rPr>
        <w:t xml:space="preserve">Any employee or workplace participant who retaliates against another employee or workplace participant for making a good faith complaint of a violation of this policy, or for assisting in an investigation of a complaint of a violation of this policy, is subject to discipline or termination. </w:t>
      </w:r>
    </w:p>
    <w:p w14:paraId="05EA9083" w14:textId="77777777" w:rsidR="00E77E77" w:rsidRDefault="00E77E77" w:rsidP="00014897">
      <w:pPr>
        <w:widowControl w:val="0"/>
        <w:tabs>
          <w:tab w:val="left" w:pos="360"/>
        </w:tabs>
        <w:rPr>
          <w:b/>
          <w:sz w:val="24"/>
          <w:szCs w:val="22"/>
        </w:rPr>
      </w:pPr>
    </w:p>
    <w:p w14:paraId="1FD590C3" w14:textId="77777777" w:rsidR="00014897" w:rsidRPr="00A15CDB" w:rsidRDefault="00014897" w:rsidP="00014897">
      <w:pPr>
        <w:widowControl w:val="0"/>
        <w:tabs>
          <w:tab w:val="left" w:pos="360"/>
        </w:tabs>
        <w:rPr>
          <w:b/>
          <w:sz w:val="24"/>
          <w:szCs w:val="22"/>
        </w:rPr>
      </w:pPr>
      <w:r w:rsidRPr="00A15CDB">
        <w:rPr>
          <w:b/>
          <w:sz w:val="24"/>
          <w:szCs w:val="22"/>
        </w:rPr>
        <w:t>Workplace Investigations</w:t>
      </w:r>
    </w:p>
    <w:p w14:paraId="5F1F4801" w14:textId="77777777" w:rsidR="00014897" w:rsidRPr="00A15CDB" w:rsidRDefault="00014897" w:rsidP="00014897">
      <w:pPr>
        <w:pStyle w:val="NormalWeb"/>
        <w:rPr>
          <w:rFonts w:ascii="Arial" w:hAnsi="Arial" w:cs="Arial"/>
          <w:color w:val="auto"/>
        </w:rPr>
      </w:pPr>
      <w:r w:rsidRPr="00A15CDB">
        <w:rPr>
          <w:rFonts w:ascii="Arial" w:hAnsi="Arial" w:cs="Arial"/>
          <w:color w:val="auto"/>
        </w:rPr>
        <w:t xml:space="preserve">A report of retaliation for reporting a violation of this policy or a report of a violation of this policy that is made to those listed above will result in an appropriate investigation of the allegations. [Employer] may use third parties to investigate allegations. All employees and workplace participants have a responsibility to cooperate fully with any investigation. The interviews, allegations, statements, and identities will be kept confidential, on a need-to-know basis, consistent with the law and the investigation process and goals. Unreasonable refusal to participate in an investigation may lead to discipline, including termination. </w:t>
      </w:r>
    </w:p>
    <w:p w14:paraId="4E1A2CEC" w14:textId="65DAA65D" w:rsidR="00014897" w:rsidRPr="00A15CDB" w:rsidRDefault="00014897" w:rsidP="00014897">
      <w:pPr>
        <w:pStyle w:val="NormalWeb"/>
        <w:rPr>
          <w:rFonts w:ascii="Arial" w:hAnsi="Arial" w:cs="Arial"/>
          <w:color w:val="auto"/>
        </w:rPr>
      </w:pPr>
      <w:r w:rsidRPr="00A15CDB">
        <w:rPr>
          <w:rFonts w:ascii="Arial" w:hAnsi="Arial"/>
          <w:color w:val="auto"/>
        </w:rPr>
        <w:t xml:space="preserve">Those found to have </w:t>
      </w:r>
      <w:r w:rsidR="00ED4779">
        <w:rPr>
          <w:rFonts w:ascii="Arial" w:hAnsi="Arial"/>
          <w:color w:val="auto"/>
        </w:rPr>
        <w:t xml:space="preserve">violated this policy or to have </w:t>
      </w:r>
      <w:r w:rsidRPr="00A15CDB">
        <w:rPr>
          <w:rFonts w:ascii="Arial" w:hAnsi="Arial"/>
          <w:color w:val="auto"/>
        </w:rPr>
        <w:t>retaliated</w:t>
      </w:r>
      <w:r w:rsidR="00ED4779">
        <w:rPr>
          <w:rFonts w:ascii="Arial" w:hAnsi="Arial"/>
          <w:color w:val="auto"/>
        </w:rPr>
        <w:t xml:space="preserve"> </w:t>
      </w:r>
      <w:r w:rsidRPr="00A15CDB">
        <w:rPr>
          <w:rFonts w:ascii="Arial" w:hAnsi="Arial"/>
          <w:color w:val="auto"/>
        </w:rPr>
        <w:t>against another in violation of this policy are subject to discipline including, but not limited to, termination, consistent with the law, the results of the investigation, the severity of the conduct, and the p</w:t>
      </w:r>
      <w:r w:rsidR="004373EF">
        <w:rPr>
          <w:rFonts w:ascii="Arial" w:hAnsi="Arial"/>
          <w:color w:val="auto"/>
        </w:rPr>
        <w:t>erson’</w:t>
      </w:r>
      <w:r w:rsidRPr="00A15CDB">
        <w:rPr>
          <w:rFonts w:ascii="Arial" w:hAnsi="Arial"/>
          <w:color w:val="auto"/>
        </w:rPr>
        <w:t xml:space="preserve">s employment history, including any similar reports of prior violations and/or retaliation. </w:t>
      </w:r>
      <w:r w:rsidRPr="00A15CDB">
        <w:rPr>
          <w:rFonts w:ascii="Arial" w:hAnsi="Arial" w:cs="Arial"/>
          <w:color w:val="auto"/>
        </w:rPr>
        <w:t xml:space="preserve"> </w:t>
      </w:r>
    </w:p>
    <w:p w14:paraId="5D3A3C6A" w14:textId="77777777" w:rsidR="00014897" w:rsidRPr="00A15CDB" w:rsidRDefault="00014897" w:rsidP="00014897">
      <w:pPr>
        <w:rPr>
          <w:b/>
          <w:sz w:val="24"/>
        </w:rPr>
      </w:pPr>
      <w:r w:rsidRPr="00A15CDB">
        <w:rPr>
          <w:b/>
          <w:sz w:val="24"/>
        </w:rPr>
        <w:t>Knowingly False Reports Prohibited</w:t>
      </w:r>
    </w:p>
    <w:p w14:paraId="1E2C90D1" w14:textId="77777777" w:rsidR="00014897" w:rsidRPr="00A15CDB" w:rsidRDefault="00014897" w:rsidP="00014897">
      <w:pPr>
        <w:rPr>
          <w:sz w:val="24"/>
        </w:rPr>
      </w:pPr>
    </w:p>
    <w:p w14:paraId="2EBC6164" w14:textId="77777777" w:rsidR="00014897" w:rsidRPr="00A15CDB" w:rsidRDefault="00014897" w:rsidP="00014897">
      <w:pPr>
        <w:rPr>
          <w:sz w:val="24"/>
        </w:rPr>
      </w:pPr>
      <w:r w:rsidRPr="00A15CDB">
        <w:rPr>
          <w:sz w:val="24"/>
        </w:rPr>
        <w:t>Any employee or workplace participant who makes a knowingly false report of a violation of this policy or retaliation will be subject to discipline, including termination.</w:t>
      </w:r>
    </w:p>
    <w:p w14:paraId="0BF10D67" w14:textId="77777777" w:rsidR="00014897" w:rsidRPr="00A15CDB" w:rsidRDefault="00014897" w:rsidP="00014897">
      <w:pPr>
        <w:rPr>
          <w:sz w:val="24"/>
        </w:rPr>
      </w:pPr>
    </w:p>
    <w:p w14:paraId="399BD440" w14:textId="77777777" w:rsidR="00014897" w:rsidRPr="00A15CDB" w:rsidRDefault="00014897" w:rsidP="00014897">
      <w:pPr>
        <w:rPr>
          <w:b/>
          <w:sz w:val="24"/>
        </w:rPr>
      </w:pPr>
      <w:r w:rsidRPr="00A15CDB">
        <w:rPr>
          <w:b/>
          <w:sz w:val="24"/>
        </w:rPr>
        <w:t>Questions About This Policy</w:t>
      </w:r>
    </w:p>
    <w:p w14:paraId="2A2A7F0E" w14:textId="77777777" w:rsidR="00014897" w:rsidRPr="00A15CDB" w:rsidRDefault="00014897" w:rsidP="00014897">
      <w:pPr>
        <w:rPr>
          <w:sz w:val="24"/>
        </w:rPr>
      </w:pPr>
    </w:p>
    <w:p w14:paraId="3B5913D4" w14:textId="77777777" w:rsidR="00014897" w:rsidRPr="00A15CDB" w:rsidRDefault="00014897" w:rsidP="00014897">
      <w:pPr>
        <w:rPr>
          <w:sz w:val="24"/>
        </w:rPr>
      </w:pPr>
      <w:r w:rsidRPr="00A15CDB">
        <w:rPr>
          <w:sz w:val="24"/>
        </w:rPr>
        <w:t>If you have questions, suggestions or concerns about this policy, you should direct them to [e.g. your manager, your supervisor, Human Resources Department, Personnel Department or Compliance Department].</w:t>
      </w:r>
    </w:p>
    <w:p w14:paraId="635A7A64" w14:textId="77777777" w:rsidR="00014897" w:rsidRPr="00A15CDB" w:rsidRDefault="00014897" w:rsidP="00014897">
      <w:pPr>
        <w:pStyle w:val="Heading3"/>
        <w:rPr>
          <w:b w:val="0"/>
          <w:sz w:val="24"/>
        </w:rPr>
      </w:pPr>
      <w:r w:rsidRPr="00A15CDB">
        <w:rPr>
          <w:b w:val="0"/>
          <w:sz w:val="24"/>
        </w:rPr>
        <w:t xml:space="preserve">If you feel uncomfortable discussing your questions, suggestions or concerns about this policy with those listed above, you can direct them to the [e.g. Human Resources Department, Personnel Department, Compliance Department, or the President, CEO, owner.] </w:t>
      </w:r>
    </w:p>
    <w:p w14:paraId="21162805" w14:textId="77777777" w:rsidR="00014897" w:rsidRPr="00A15CDB" w:rsidRDefault="00014897" w:rsidP="00014897">
      <w:pPr>
        <w:rPr>
          <w:sz w:val="24"/>
        </w:rPr>
      </w:pPr>
    </w:p>
    <w:p w14:paraId="6A0A0B8D" w14:textId="77777777" w:rsidR="00014897" w:rsidRPr="00A15CDB" w:rsidRDefault="00014897" w:rsidP="00014897">
      <w:pPr>
        <w:rPr>
          <w:sz w:val="24"/>
        </w:rPr>
      </w:pPr>
    </w:p>
    <w:p w14:paraId="1E6A01DB" w14:textId="77777777" w:rsidR="00014897" w:rsidRPr="00A15CDB" w:rsidRDefault="00014897" w:rsidP="00014897">
      <w:pPr>
        <w:pStyle w:val="NormalWeb"/>
        <w:rPr>
          <w:rFonts w:ascii="Arial" w:hAnsi="Arial"/>
          <w:color w:val="auto"/>
        </w:rPr>
      </w:pPr>
    </w:p>
    <w:sectPr w:rsidR="00014897" w:rsidRPr="00A15CDB" w:rsidSect="0001489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55D29" w14:textId="77777777" w:rsidR="00C52762" w:rsidRDefault="00C52762" w:rsidP="00C52762">
      <w:r>
        <w:separator/>
      </w:r>
    </w:p>
  </w:endnote>
  <w:endnote w:type="continuationSeparator" w:id="0">
    <w:p w14:paraId="0D6EEFA4" w14:textId="77777777" w:rsidR="00C52762" w:rsidRDefault="00C52762" w:rsidP="00C5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A5D8E" w14:textId="77777777" w:rsidR="00C52762" w:rsidRDefault="00C52762" w:rsidP="00C52762">
      <w:r>
        <w:separator/>
      </w:r>
    </w:p>
  </w:footnote>
  <w:footnote w:type="continuationSeparator" w:id="0">
    <w:p w14:paraId="103037DD" w14:textId="77777777" w:rsidR="00C52762" w:rsidRDefault="00C52762" w:rsidP="00C527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4DA0"/>
    <w:multiLevelType w:val="hybridMultilevel"/>
    <w:tmpl w:val="4D6A28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5571D3E"/>
    <w:multiLevelType w:val="hybridMultilevel"/>
    <w:tmpl w:val="08FAA946"/>
    <w:lvl w:ilvl="0" w:tplc="00010409">
      <w:start w:val="1"/>
      <w:numFmt w:val="bullet"/>
      <w:lvlText w:val=""/>
      <w:lvlJc w:val="left"/>
      <w:pPr>
        <w:tabs>
          <w:tab w:val="num" w:pos="800"/>
        </w:tabs>
        <w:ind w:left="800" w:hanging="360"/>
      </w:pPr>
      <w:rPr>
        <w:rFonts w:ascii="Symbol" w:hAnsi="Symbol" w:hint="default"/>
      </w:rPr>
    </w:lvl>
    <w:lvl w:ilvl="1" w:tplc="00030409" w:tentative="1">
      <w:start w:val="1"/>
      <w:numFmt w:val="bullet"/>
      <w:lvlText w:val="o"/>
      <w:lvlJc w:val="left"/>
      <w:pPr>
        <w:tabs>
          <w:tab w:val="num" w:pos="1520"/>
        </w:tabs>
        <w:ind w:left="1520" w:hanging="360"/>
      </w:pPr>
      <w:rPr>
        <w:rFonts w:ascii="Courier New" w:hAnsi="Courier New" w:hint="default"/>
      </w:rPr>
    </w:lvl>
    <w:lvl w:ilvl="2" w:tplc="00050409" w:tentative="1">
      <w:start w:val="1"/>
      <w:numFmt w:val="bullet"/>
      <w:lvlText w:val=""/>
      <w:lvlJc w:val="left"/>
      <w:pPr>
        <w:tabs>
          <w:tab w:val="num" w:pos="2240"/>
        </w:tabs>
        <w:ind w:left="2240" w:hanging="360"/>
      </w:pPr>
      <w:rPr>
        <w:rFonts w:ascii="Wingdings" w:hAnsi="Wingdings" w:hint="default"/>
      </w:rPr>
    </w:lvl>
    <w:lvl w:ilvl="3" w:tplc="00010409" w:tentative="1">
      <w:start w:val="1"/>
      <w:numFmt w:val="bullet"/>
      <w:lvlText w:val=""/>
      <w:lvlJc w:val="left"/>
      <w:pPr>
        <w:tabs>
          <w:tab w:val="num" w:pos="2960"/>
        </w:tabs>
        <w:ind w:left="2960" w:hanging="360"/>
      </w:pPr>
      <w:rPr>
        <w:rFonts w:ascii="Symbol" w:hAnsi="Symbol" w:hint="default"/>
      </w:rPr>
    </w:lvl>
    <w:lvl w:ilvl="4" w:tplc="00030409" w:tentative="1">
      <w:start w:val="1"/>
      <w:numFmt w:val="bullet"/>
      <w:lvlText w:val="o"/>
      <w:lvlJc w:val="left"/>
      <w:pPr>
        <w:tabs>
          <w:tab w:val="num" w:pos="3680"/>
        </w:tabs>
        <w:ind w:left="3680" w:hanging="360"/>
      </w:pPr>
      <w:rPr>
        <w:rFonts w:ascii="Courier New" w:hAnsi="Courier New" w:hint="default"/>
      </w:rPr>
    </w:lvl>
    <w:lvl w:ilvl="5" w:tplc="00050409" w:tentative="1">
      <w:start w:val="1"/>
      <w:numFmt w:val="bullet"/>
      <w:lvlText w:val=""/>
      <w:lvlJc w:val="left"/>
      <w:pPr>
        <w:tabs>
          <w:tab w:val="num" w:pos="4400"/>
        </w:tabs>
        <w:ind w:left="4400" w:hanging="360"/>
      </w:pPr>
      <w:rPr>
        <w:rFonts w:ascii="Wingdings" w:hAnsi="Wingdings" w:hint="default"/>
      </w:rPr>
    </w:lvl>
    <w:lvl w:ilvl="6" w:tplc="00010409" w:tentative="1">
      <w:start w:val="1"/>
      <w:numFmt w:val="bullet"/>
      <w:lvlText w:val=""/>
      <w:lvlJc w:val="left"/>
      <w:pPr>
        <w:tabs>
          <w:tab w:val="num" w:pos="5120"/>
        </w:tabs>
        <w:ind w:left="5120" w:hanging="360"/>
      </w:pPr>
      <w:rPr>
        <w:rFonts w:ascii="Symbol" w:hAnsi="Symbol" w:hint="default"/>
      </w:rPr>
    </w:lvl>
    <w:lvl w:ilvl="7" w:tplc="00030409" w:tentative="1">
      <w:start w:val="1"/>
      <w:numFmt w:val="bullet"/>
      <w:lvlText w:val="o"/>
      <w:lvlJc w:val="left"/>
      <w:pPr>
        <w:tabs>
          <w:tab w:val="num" w:pos="5840"/>
        </w:tabs>
        <w:ind w:left="5840" w:hanging="360"/>
      </w:pPr>
      <w:rPr>
        <w:rFonts w:ascii="Courier New" w:hAnsi="Courier New" w:hint="default"/>
      </w:rPr>
    </w:lvl>
    <w:lvl w:ilvl="8" w:tplc="00050409" w:tentative="1">
      <w:start w:val="1"/>
      <w:numFmt w:val="bullet"/>
      <w:lvlText w:val=""/>
      <w:lvlJc w:val="left"/>
      <w:pPr>
        <w:tabs>
          <w:tab w:val="num" w:pos="6560"/>
        </w:tabs>
        <w:ind w:left="6560" w:hanging="360"/>
      </w:pPr>
      <w:rPr>
        <w:rFonts w:ascii="Wingdings" w:hAnsi="Wingdings" w:hint="default"/>
      </w:rPr>
    </w:lvl>
  </w:abstractNum>
  <w:abstractNum w:abstractNumId="2">
    <w:nsid w:val="075A327B"/>
    <w:multiLevelType w:val="hybridMultilevel"/>
    <w:tmpl w:val="8D50AB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7643BE6"/>
    <w:multiLevelType w:val="hybridMultilevel"/>
    <w:tmpl w:val="3C04B1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A191A6E"/>
    <w:multiLevelType w:val="multilevel"/>
    <w:tmpl w:val="268888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2D1D22"/>
    <w:multiLevelType w:val="hybridMultilevel"/>
    <w:tmpl w:val="D416D1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D181406"/>
    <w:multiLevelType w:val="hybridMultilevel"/>
    <w:tmpl w:val="B5B21F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20C13F8"/>
    <w:multiLevelType w:val="hybridMultilevel"/>
    <w:tmpl w:val="6C64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6B30D84"/>
    <w:multiLevelType w:val="hybridMultilevel"/>
    <w:tmpl w:val="C7DC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A8530F"/>
    <w:multiLevelType w:val="multilevel"/>
    <w:tmpl w:val="563CC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325E50"/>
    <w:multiLevelType w:val="hybridMultilevel"/>
    <w:tmpl w:val="F44491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80F03DA"/>
    <w:multiLevelType w:val="hybridMultilevel"/>
    <w:tmpl w:val="BE36956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316A5A3B"/>
    <w:multiLevelType w:val="hybridMultilevel"/>
    <w:tmpl w:val="9020C0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34E0363A"/>
    <w:multiLevelType w:val="hybridMultilevel"/>
    <w:tmpl w:val="0128A6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38C47B4E"/>
    <w:multiLevelType w:val="hybridMultilevel"/>
    <w:tmpl w:val="5BFE9CCC"/>
    <w:lvl w:ilvl="0" w:tplc="00010409">
      <w:start w:val="1"/>
      <w:numFmt w:val="bullet"/>
      <w:lvlText w:val=""/>
      <w:lvlJc w:val="left"/>
      <w:pPr>
        <w:tabs>
          <w:tab w:val="num" w:pos="800"/>
        </w:tabs>
        <w:ind w:left="800" w:hanging="360"/>
      </w:pPr>
      <w:rPr>
        <w:rFonts w:ascii="Symbol" w:hAnsi="Symbol" w:hint="default"/>
      </w:rPr>
    </w:lvl>
    <w:lvl w:ilvl="1" w:tplc="00030409" w:tentative="1">
      <w:start w:val="1"/>
      <w:numFmt w:val="bullet"/>
      <w:lvlText w:val="o"/>
      <w:lvlJc w:val="left"/>
      <w:pPr>
        <w:tabs>
          <w:tab w:val="num" w:pos="1520"/>
        </w:tabs>
        <w:ind w:left="1520" w:hanging="360"/>
      </w:pPr>
      <w:rPr>
        <w:rFonts w:ascii="Courier New" w:hAnsi="Courier New" w:hint="default"/>
      </w:rPr>
    </w:lvl>
    <w:lvl w:ilvl="2" w:tplc="00050409" w:tentative="1">
      <w:start w:val="1"/>
      <w:numFmt w:val="bullet"/>
      <w:lvlText w:val=""/>
      <w:lvlJc w:val="left"/>
      <w:pPr>
        <w:tabs>
          <w:tab w:val="num" w:pos="2240"/>
        </w:tabs>
        <w:ind w:left="2240" w:hanging="360"/>
      </w:pPr>
      <w:rPr>
        <w:rFonts w:ascii="Wingdings" w:hAnsi="Wingdings" w:hint="default"/>
      </w:rPr>
    </w:lvl>
    <w:lvl w:ilvl="3" w:tplc="00010409" w:tentative="1">
      <w:start w:val="1"/>
      <w:numFmt w:val="bullet"/>
      <w:lvlText w:val=""/>
      <w:lvlJc w:val="left"/>
      <w:pPr>
        <w:tabs>
          <w:tab w:val="num" w:pos="2960"/>
        </w:tabs>
        <w:ind w:left="2960" w:hanging="360"/>
      </w:pPr>
      <w:rPr>
        <w:rFonts w:ascii="Symbol" w:hAnsi="Symbol" w:hint="default"/>
      </w:rPr>
    </w:lvl>
    <w:lvl w:ilvl="4" w:tplc="00030409" w:tentative="1">
      <w:start w:val="1"/>
      <w:numFmt w:val="bullet"/>
      <w:lvlText w:val="o"/>
      <w:lvlJc w:val="left"/>
      <w:pPr>
        <w:tabs>
          <w:tab w:val="num" w:pos="3680"/>
        </w:tabs>
        <w:ind w:left="3680" w:hanging="360"/>
      </w:pPr>
      <w:rPr>
        <w:rFonts w:ascii="Courier New" w:hAnsi="Courier New" w:hint="default"/>
      </w:rPr>
    </w:lvl>
    <w:lvl w:ilvl="5" w:tplc="00050409" w:tentative="1">
      <w:start w:val="1"/>
      <w:numFmt w:val="bullet"/>
      <w:lvlText w:val=""/>
      <w:lvlJc w:val="left"/>
      <w:pPr>
        <w:tabs>
          <w:tab w:val="num" w:pos="4400"/>
        </w:tabs>
        <w:ind w:left="4400" w:hanging="360"/>
      </w:pPr>
      <w:rPr>
        <w:rFonts w:ascii="Wingdings" w:hAnsi="Wingdings" w:hint="default"/>
      </w:rPr>
    </w:lvl>
    <w:lvl w:ilvl="6" w:tplc="00010409" w:tentative="1">
      <w:start w:val="1"/>
      <w:numFmt w:val="bullet"/>
      <w:lvlText w:val=""/>
      <w:lvlJc w:val="left"/>
      <w:pPr>
        <w:tabs>
          <w:tab w:val="num" w:pos="5120"/>
        </w:tabs>
        <w:ind w:left="5120" w:hanging="360"/>
      </w:pPr>
      <w:rPr>
        <w:rFonts w:ascii="Symbol" w:hAnsi="Symbol" w:hint="default"/>
      </w:rPr>
    </w:lvl>
    <w:lvl w:ilvl="7" w:tplc="00030409" w:tentative="1">
      <w:start w:val="1"/>
      <w:numFmt w:val="bullet"/>
      <w:lvlText w:val="o"/>
      <w:lvlJc w:val="left"/>
      <w:pPr>
        <w:tabs>
          <w:tab w:val="num" w:pos="5840"/>
        </w:tabs>
        <w:ind w:left="5840" w:hanging="360"/>
      </w:pPr>
      <w:rPr>
        <w:rFonts w:ascii="Courier New" w:hAnsi="Courier New" w:hint="default"/>
      </w:rPr>
    </w:lvl>
    <w:lvl w:ilvl="8" w:tplc="00050409" w:tentative="1">
      <w:start w:val="1"/>
      <w:numFmt w:val="bullet"/>
      <w:lvlText w:val=""/>
      <w:lvlJc w:val="left"/>
      <w:pPr>
        <w:tabs>
          <w:tab w:val="num" w:pos="6560"/>
        </w:tabs>
        <w:ind w:left="6560" w:hanging="360"/>
      </w:pPr>
      <w:rPr>
        <w:rFonts w:ascii="Wingdings" w:hAnsi="Wingdings" w:hint="default"/>
      </w:rPr>
    </w:lvl>
  </w:abstractNum>
  <w:abstractNum w:abstractNumId="15">
    <w:nsid w:val="3ABB5805"/>
    <w:multiLevelType w:val="multilevel"/>
    <w:tmpl w:val="21D2E7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98750A"/>
    <w:multiLevelType w:val="multilevel"/>
    <w:tmpl w:val="919442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CE7981"/>
    <w:multiLevelType w:val="hybridMultilevel"/>
    <w:tmpl w:val="2C08A8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493C3F10"/>
    <w:multiLevelType w:val="hybridMultilevel"/>
    <w:tmpl w:val="F04A11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494230BB"/>
    <w:multiLevelType w:val="hybridMultilevel"/>
    <w:tmpl w:val="5F2A43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C895E97"/>
    <w:multiLevelType w:val="hybridMultilevel"/>
    <w:tmpl w:val="1C9AB6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52E31681"/>
    <w:multiLevelType w:val="hybridMultilevel"/>
    <w:tmpl w:val="EF74E8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565409EA"/>
    <w:multiLevelType w:val="hybridMultilevel"/>
    <w:tmpl w:val="21C87F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579A6BFB"/>
    <w:multiLevelType w:val="hybridMultilevel"/>
    <w:tmpl w:val="8DC64C40"/>
    <w:lvl w:ilvl="0" w:tplc="A3183918">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3656144"/>
    <w:multiLevelType w:val="hybridMultilevel"/>
    <w:tmpl w:val="6408E258"/>
    <w:lvl w:ilvl="0" w:tplc="00010409">
      <w:start w:val="1"/>
      <w:numFmt w:val="bullet"/>
      <w:lvlText w:val=""/>
      <w:lvlJc w:val="left"/>
      <w:pPr>
        <w:tabs>
          <w:tab w:val="num" w:pos="800"/>
        </w:tabs>
        <w:ind w:left="800" w:hanging="360"/>
      </w:pPr>
      <w:rPr>
        <w:rFonts w:ascii="Symbol" w:hAnsi="Symbol" w:hint="default"/>
      </w:rPr>
    </w:lvl>
    <w:lvl w:ilvl="1" w:tplc="00030409" w:tentative="1">
      <w:start w:val="1"/>
      <w:numFmt w:val="bullet"/>
      <w:lvlText w:val="o"/>
      <w:lvlJc w:val="left"/>
      <w:pPr>
        <w:tabs>
          <w:tab w:val="num" w:pos="1520"/>
        </w:tabs>
        <w:ind w:left="1520" w:hanging="360"/>
      </w:pPr>
      <w:rPr>
        <w:rFonts w:ascii="Courier New" w:hAnsi="Courier New" w:hint="default"/>
      </w:rPr>
    </w:lvl>
    <w:lvl w:ilvl="2" w:tplc="00050409" w:tentative="1">
      <w:start w:val="1"/>
      <w:numFmt w:val="bullet"/>
      <w:lvlText w:val=""/>
      <w:lvlJc w:val="left"/>
      <w:pPr>
        <w:tabs>
          <w:tab w:val="num" w:pos="2240"/>
        </w:tabs>
        <w:ind w:left="2240" w:hanging="360"/>
      </w:pPr>
      <w:rPr>
        <w:rFonts w:ascii="Wingdings" w:hAnsi="Wingdings" w:hint="default"/>
      </w:rPr>
    </w:lvl>
    <w:lvl w:ilvl="3" w:tplc="00010409" w:tentative="1">
      <w:start w:val="1"/>
      <w:numFmt w:val="bullet"/>
      <w:lvlText w:val=""/>
      <w:lvlJc w:val="left"/>
      <w:pPr>
        <w:tabs>
          <w:tab w:val="num" w:pos="2960"/>
        </w:tabs>
        <w:ind w:left="2960" w:hanging="360"/>
      </w:pPr>
      <w:rPr>
        <w:rFonts w:ascii="Symbol" w:hAnsi="Symbol" w:hint="default"/>
      </w:rPr>
    </w:lvl>
    <w:lvl w:ilvl="4" w:tplc="00030409" w:tentative="1">
      <w:start w:val="1"/>
      <w:numFmt w:val="bullet"/>
      <w:lvlText w:val="o"/>
      <w:lvlJc w:val="left"/>
      <w:pPr>
        <w:tabs>
          <w:tab w:val="num" w:pos="3680"/>
        </w:tabs>
        <w:ind w:left="3680" w:hanging="360"/>
      </w:pPr>
      <w:rPr>
        <w:rFonts w:ascii="Courier New" w:hAnsi="Courier New" w:hint="default"/>
      </w:rPr>
    </w:lvl>
    <w:lvl w:ilvl="5" w:tplc="00050409" w:tentative="1">
      <w:start w:val="1"/>
      <w:numFmt w:val="bullet"/>
      <w:lvlText w:val=""/>
      <w:lvlJc w:val="left"/>
      <w:pPr>
        <w:tabs>
          <w:tab w:val="num" w:pos="4400"/>
        </w:tabs>
        <w:ind w:left="4400" w:hanging="360"/>
      </w:pPr>
      <w:rPr>
        <w:rFonts w:ascii="Wingdings" w:hAnsi="Wingdings" w:hint="default"/>
      </w:rPr>
    </w:lvl>
    <w:lvl w:ilvl="6" w:tplc="00010409" w:tentative="1">
      <w:start w:val="1"/>
      <w:numFmt w:val="bullet"/>
      <w:lvlText w:val=""/>
      <w:lvlJc w:val="left"/>
      <w:pPr>
        <w:tabs>
          <w:tab w:val="num" w:pos="5120"/>
        </w:tabs>
        <w:ind w:left="5120" w:hanging="360"/>
      </w:pPr>
      <w:rPr>
        <w:rFonts w:ascii="Symbol" w:hAnsi="Symbol" w:hint="default"/>
      </w:rPr>
    </w:lvl>
    <w:lvl w:ilvl="7" w:tplc="00030409" w:tentative="1">
      <w:start w:val="1"/>
      <w:numFmt w:val="bullet"/>
      <w:lvlText w:val="o"/>
      <w:lvlJc w:val="left"/>
      <w:pPr>
        <w:tabs>
          <w:tab w:val="num" w:pos="5840"/>
        </w:tabs>
        <w:ind w:left="5840" w:hanging="360"/>
      </w:pPr>
      <w:rPr>
        <w:rFonts w:ascii="Courier New" w:hAnsi="Courier New" w:hint="default"/>
      </w:rPr>
    </w:lvl>
    <w:lvl w:ilvl="8" w:tplc="00050409" w:tentative="1">
      <w:start w:val="1"/>
      <w:numFmt w:val="bullet"/>
      <w:lvlText w:val=""/>
      <w:lvlJc w:val="left"/>
      <w:pPr>
        <w:tabs>
          <w:tab w:val="num" w:pos="6560"/>
        </w:tabs>
        <w:ind w:left="6560" w:hanging="360"/>
      </w:pPr>
      <w:rPr>
        <w:rFonts w:ascii="Wingdings" w:hAnsi="Wingdings" w:hint="default"/>
      </w:rPr>
    </w:lvl>
  </w:abstractNum>
  <w:abstractNum w:abstractNumId="25">
    <w:nsid w:val="659F5592"/>
    <w:multiLevelType w:val="hybridMultilevel"/>
    <w:tmpl w:val="11D8CAA2"/>
    <w:lvl w:ilvl="0" w:tplc="0409000F">
      <w:start w:val="1"/>
      <w:numFmt w:val="decimal"/>
      <w:lvlText w:val="%1."/>
      <w:lvlJc w:val="left"/>
      <w:pPr>
        <w:ind w:left="1440" w:hanging="360"/>
      </w:pPr>
    </w:lvl>
    <w:lvl w:ilvl="1" w:tplc="04090019">
      <w:start w:val="1"/>
      <w:numFmt w:val="lowerLetter"/>
      <w:lvlText w:val="%2."/>
      <w:lvlJc w:val="left"/>
      <w:pPr>
        <w:ind w:left="225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7CA07D0"/>
    <w:multiLevelType w:val="hybridMultilevel"/>
    <w:tmpl w:val="B3C624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6D9A0346"/>
    <w:multiLevelType w:val="hybridMultilevel"/>
    <w:tmpl w:val="A91297D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71EC2BCE"/>
    <w:multiLevelType w:val="hybridMultilevel"/>
    <w:tmpl w:val="7A96280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7275309A"/>
    <w:multiLevelType w:val="multilevel"/>
    <w:tmpl w:val="976A51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1911E7"/>
    <w:multiLevelType w:val="hybridMultilevel"/>
    <w:tmpl w:val="FA6495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76641AD5"/>
    <w:multiLevelType w:val="hybridMultilevel"/>
    <w:tmpl w:val="127C8628"/>
    <w:lvl w:ilvl="0" w:tplc="00010409">
      <w:start w:val="1"/>
      <w:numFmt w:val="bullet"/>
      <w:lvlText w:val=""/>
      <w:lvlJc w:val="left"/>
      <w:pPr>
        <w:tabs>
          <w:tab w:val="num" w:pos="960"/>
        </w:tabs>
        <w:ind w:left="960" w:hanging="360"/>
      </w:pPr>
      <w:rPr>
        <w:rFonts w:ascii="Symbol" w:hAnsi="Symbol" w:hint="default"/>
      </w:rPr>
    </w:lvl>
    <w:lvl w:ilvl="1" w:tplc="00030409" w:tentative="1">
      <w:start w:val="1"/>
      <w:numFmt w:val="bullet"/>
      <w:lvlText w:val="o"/>
      <w:lvlJc w:val="left"/>
      <w:pPr>
        <w:tabs>
          <w:tab w:val="num" w:pos="1680"/>
        </w:tabs>
        <w:ind w:left="1680" w:hanging="360"/>
      </w:pPr>
      <w:rPr>
        <w:rFonts w:ascii="Courier New" w:hAnsi="Courier New" w:hint="default"/>
      </w:rPr>
    </w:lvl>
    <w:lvl w:ilvl="2" w:tplc="00050409" w:tentative="1">
      <w:start w:val="1"/>
      <w:numFmt w:val="bullet"/>
      <w:lvlText w:val=""/>
      <w:lvlJc w:val="left"/>
      <w:pPr>
        <w:tabs>
          <w:tab w:val="num" w:pos="2400"/>
        </w:tabs>
        <w:ind w:left="2400" w:hanging="360"/>
      </w:pPr>
      <w:rPr>
        <w:rFonts w:ascii="Wingdings" w:hAnsi="Wingdings" w:hint="default"/>
      </w:rPr>
    </w:lvl>
    <w:lvl w:ilvl="3" w:tplc="00010409" w:tentative="1">
      <w:start w:val="1"/>
      <w:numFmt w:val="bullet"/>
      <w:lvlText w:val=""/>
      <w:lvlJc w:val="left"/>
      <w:pPr>
        <w:tabs>
          <w:tab w:val="num" w:pos="3120"/>
        </w:tabs>
        <w:ind w:left="3120" w:hanging="360"/>
      </w:pPr>
      <w:rPr>
        <w:rFonts w:ascii="Symbol" w:hAnsi="Symbol" w:hint="default"/>
      </w:rPr>
    </w:lvl>
    <w:lvl w:ilvl="4" w:tplc="00030409" w:tentative="1">
      <w:start w:val="1"/>
      <w:numFmt w:val="bullet"/>
      <w:lvlText w:val="o"/>
      <w:lvlJc w:val="left"/>
      <w:pPr>
        <w:tabs>
          <w:tab w:val="num" w:pos="3840"/>
        </w:tabs>
        <w:ind w:left="3840" w:hanging="360"/>
      </w:pPr>
      <w:rPr>
        <w:rFonts w:ascii="Courier New" w:hAnsi="Courier New" w:hint="default"/>
      </w:rPr>
    </w:lvl>
    <w:lvl w:ilvl="5" w:tplc="00050409" w:tentative="1">
      <w:start w:val="1"/>
      <w:numFmt w:val="bullet"/>
      <w:lvlText w:val=""/>
      <w:lvlJc w:val="left"/>
      <w:pPr>
        <w:tabs>
          <w:tab w:val="num" w:pos="4560"/>
        </w:tabs>
        <w:ind w:left="4560" w:hanging="360"/>
      </w:pPr>
      <w:rPr>
        <w:rFonts w:ascii="Wingdings" w:hAnsi="Wingdings" w:hint="default"/>
      </w:rPr>
    </w:lvl>
    <w:lvl w:ilvl="6" w:tplc="00010409" w:tentative="1">
      <w:start w:val="1"/>
      <w:numFmt w:val="bullet"/>
      <w:lvlText w:val=""/>
      <w:lvlJc w:val="left"/>
      <w:pPr>
        <w:tabs>
          <w:tab w:val="num" w:pos="5280"/>
        </w:tabs>
        <w:ind w:left="5280" w:hanging="360"/>
      </w:pPr>
      <w:rPr>
        <w:rFonts w:ascii="Symbol" w:hAnsi="Symbol" w:hint="default"/>
      </w:rPr>
    </w:lvl>
    <w:lvl w:ilvl="7" w:tplc="00030409" w:tentative="1">
      <w:start w:val="1"/>
      <w:numFmt w:val="bullet"/>
      <w:lvlText w:val="o"/>
      <w:lvlJc w:val="left"/>
      <w:pPr>
        <w:tabs>
          <w:tab w:val="num" w:pos="6000"/>
        </w:tabs>
        <w:ind w:left="6000" w:hanging="360"/>
      </w:pPr>
      <w:rPr>
        <w:rFonts w:ascii="Courier New" w:hAnsi="Courier New" w:hint="default"/>
      </w:rPr>
    </w:lvl>
    <w:lvl w:ilvl="8" w:tplc="00050409" w:tentative="1">
      <w:start w:val="1"/>
      <w:numFmt w:val="bullet"/>
      <w:lvlText w:val=""/>
      <w:lvlJc w:val="left"/>
      <w:pPr>
        <w:tabs>
          <w:tab w:val="num" w:pos="6720"/>
        </w:tabs>
        <w:ind w:left="6720" w:hanging="360"/>
      </w:pPr>
      <w:rPr>
        <w:rFonts w:ascii="Wingdings" w:hAnsi="Wingdings" w:hint="default"/>
      </w:rPr>
    </w:lvl>
  </w:abstractNum>
  <w:abstractNum w:abstractNumId="32">
    <w:nsid w:val="772A519D"/>
    <w:multiLevelType w:val="multilevel"/>
    <w:tmpl w:val="52BC54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7E7DAF"/>
    <w:multiLevelType w:val="hybridMultilevel"/>
    <w:tmpl w:val="D3CA85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78977F70"/>
    <w:multiLevelType w:val="hybridMultilevel"/>
    <w:tmpl w:val="8F30B6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79F460F5"/>
    <w:multiLevelType w:val="hybridMultilevel"/>
    <w:tmpl w:val="B866AE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7DA62E95"/>
    <w:multiLevelType w:val="hybridMultilevel"/>
    <w:tmpl w:val="A210E180"/>
    <w:lvl w:ilvl="0" w:tplc="00010409">
      <w:start w:val="1"/>
      <w:numFmt w:val="bullet"/>
      <w:lvlText w:val=""/>
      <w:lvlJc w:val="left"/>
      <w:pPr>
        <w:tabs>
          <w:tab w:val="num" w:pos="800"/>
        </w:tabs>
        <w:ind w:left="800" w:hanging="360"/>
      </w:pPr>
      <w:rPr>
        <w:rFonts w:ascii="Symbol" w:hAnsi="Symbol" w:hint="default"/>
      </w:rPr>
    </w:lvl>
    <w:lvl w:ilvl="1" w:tplc="00030409" w:tentative="1">
      <w:start w:val="1"/>
      <w:numFmt w:val="bullet"/>
      <w:lvlText w:val="o"/>
      <w:lvlJc w:val="left"/>
      <w:pPr>
        <w:tabs>
          <w:tab w:val="num" w:pos="1520"/>
        </w:tabs>
        <w:ind w:left="1520" w:hanging="360"/>
      </w:pPr>
      <w:rPr>
        <w:rFonts w:ascii="Courier New" w:hAnsi="Courier New" w:hint="default"/>
      </w:rPr>
    </w:lvl>
    <w:lvl w:ilvl="2" w:tplc="00050409" w:tentative="1">
      <w:start w:val="1"/>
      <w:numFmt w:val="bullet"/>
      <w:lvlText w:val=""/>
      <w:lvlJc w:val="left"/>
      <w:pPr>
        <w:tabs>
          <w:tab w:val="num" w:pos="2240"/>
        </w:tabs>
        <w:ind w:left="2240" w:hanging="360"/>
      </w:pPr>
      <w:rPr>
        <w:rFonts w:ascii="Wingdings" w:hAnsi="Wingdings" w:hint="default"/>
      </w:rPr>
    </w:lvl>
    <w:lvl w:ilvl="3" w:tplc="00010409" w:tentative="1">
      <w:start w:val="1"/>
      <w:numFmt w:val="bullet"/>
      <w:lvlText w:val=""/>
      <w:lvlJc w:val="left"/>
      <w:pPr>
        <w:tabs>
          <w:tab w:val="num" w:pos="2960"/>
        </w:tabs>
        <w:ind w:left="2960" w:hanging="360"/>
      </w:pPr>
      <w:rPr>
        <w:rFonts w:ascii="Symbol" w:hAnsi="Symbol" w:hint="default"/>
      </w:rPr>
    </w:lvl>
    <w:lvl w:ilvl="4" w:tplc="00030409" w:tentative="1">
      <w:start w:val="1"/>
      <w:numFmt w:val="bullet"/>
      <w:lvlText w:val="o"/>
      <w:lvlJc w:val="left"/>
      <w:pPr>
        <w:tabs>
          <w:tab w:val="num" w:pos="3680"/>
        </w:tabs>
        <w:ind w:left="3680" w:hanging="360"/>
      </w:pPr>
      <w:rPr>
        <w:rFonts w:ascii="Courier New" w:hAnsi="Courier New" w:hint="default"/>
      </w:rPr>
    </w:lvl>
    <w:lvl w:ilvl="5" w:tplc="00050409" w:tentative="1">
      <w:start w:val="1"/>
      <w:numFmt w:val="bullet"/>
      <w:lvlText w:val=""/>
      <w:lvlJc w:val="left"/>
      <w:pPr>
        <w:tabs>
          <w:tab w:val="num" w:pos="4400"/>
        </w:tabs>
        <w:ind w:left="4400" w:hanging="360"/>
      </w:pPr>
      <w:rPr>
        <w:rFonts w:ascii="Wingdings" w:hAnsi="Wingdings" w:hint="default"/>
      </w:rPr>
    </w:lvl>
    <w:lvl w:ilvl="6" w:tplc="00010409" w:tentative="1">
      <w:start w:val="1"/>
      <w:numFmt w:val="bullet"/>
      <w:lvlText w:val=""/>
      <w:lvlJc w:val="left"/>
      <w:pPr>
        <w:tabs>
          <w:tab w:val="num" w:pos="5120"/>
        </w:tabs>
        <w:ind w:left="5120" w:hanging="360"/>
      </w:pPr>
      <w:rPr>
        <w:rFonts w:ascii="Symbol" w:hAnsi="Symbol" w:hint="default"/>
      </w:rPr>
    </w:lvl>
    <w:lvl w:ilvl="7" w:tplc="00030409" w:tentative="1">
      <w:start w:val="1"/>
      <w:numFmt w:val="bullet"/>
      <w:lvlText w:val="o"/>
      <w:lvlJc w:val="left"/>
      <w:pPr>
        <w:tabs>
          <w:tab w:val="num" w:pos="5840"/>
        </w:tabs>
        <w:ind w:left="5840" w:hanging="360"/>
      </w:pPr>
      <w:rPr>
        <w:rFonts w:ascii="Courier New" w:hAnsi="Courier New" w:hint="default"/>
      </w:rPr>
    </w:lvl>
    <w:lvl w:ilvl="8" w:tplc="00050409" w:tentative="1">
      <w:start w:val="1"/>
      <w:numFmt w:val="bullet"/>
      <w:lvlText w:val=""/>
      <w:lvlJc w:val="left"/>
      <w:pPr>
        <w:tabs>
          <w:tab w:val="num" w:pos="6560"/>
        </w:tabs>
        <w:ind w:left="6560" w:hanging="360"/>
      </w:pPr>
      <w:rPr>
        <w:rFonts w:ascii="Wingdings" w:hAnsi="Wingdings" w:hint="default"/>
      </w:rPr>
    </w:lvl>
  </w:abstractNum>
  <w:abstractNum w:abstractNumId="37">
    <w:nsid w:val="7E012FC7"/>
    <w:multiLevelType w:val="hybridMultilevel"/>
    <w:tmpl w:val="3AE00716"/>
    <w:lvl w:ilvl="0" w:tplc="00010409">
      <w:start w:val="1"/>
      <w:numFmt w:val="bullet"/>
      <w:lvlText w:val=""/>
      <w:lvlJc w:val="left"/>
      <w:pPr>
        <w:tabs>
          <w:tab w:val="num" w:pos="880"/>
        </w:tabs>
        <w:ind w:left="880" w:hanging="360"/>
      </w:pPr>
      <w:rPr>
        <w:rFonts w:ascii="Symbol" w:hAnsi="Symbol" w:hint="default"/>
      </w:rPr>
    </w:lvl>
    <w:lvl w:ilvl="1" w:tplc="00030409" w:tentative="1">
      <w:start w:val="1"/>
      <w:numFmt w:val="bullet"/>
      <w:lvlText w:val="o"/>
      <w:lvlJc w:val="left"/>
      <w:pPr>
        <w:tabs>
          <w:tab w:val="num" w:pos="1600"/>
        </w:tabs>
        <w:ind w:left="1600" w:hanging="360"/>
      </w:pPr>
      <w:rPr>
        <w:rFonts w:ascii="Courier New" w:hAnsi="Courier New" w:hint="default"/>
      </w:rPr>
    </w:lvl>
    <w:lvl w:ilvl="2" w:tplc="00050409" w:tentative="1">
      <w:start w:val="1"/>
      <w:numFmt w:val="bullet"/>
      <w:lvlText w:val=""/>
      <w:lvlJc w:val="left"/>
      <w:pPr>
        <w:tabs>
          <w:tab w:val="num" w:pos="2320"/>
        </w:tabs>
        <w:ind w:left="2320" w:hanging="360"/>
      </w:pPr>
      <w:rPr>
        <w:rFonts w:ascii="Wingdings" w:hAnsi="Wingdings" w:hint="default"/>
      </w:rPr>
    </w:lvl>
    <w:lvl w:ilvl="3" w:tplc="00010409" w:tentative="1">
      <w:start w:val="1"/>
      <w:numFmt w:val="bullet"/>
      <w:lvlText w:val=""/>
      <w:lvlJc w:val="left"/>
      <w:pPr>
        <w:tabs>
          <w:tab w:val="num" w:pos="3040"/>
        </w:tabs>
        <w:ind w:left="3040" w:hanging="360"/>
      </w:pPr>
      <w:rPr>
        <w:rFonts w:ascii="Symbol" w:hAnsi="Symbol" w:hint="default"/>
      </w:rPr>
    </w:lvl>
    <w:lvl w:ilvl="4" w:tplc="00030409" w:tentative="1">
      <w:start w:val="1"/>
      <w:numFmt w:val="bullet"/>
      <w:lvlText w:val="o"/>
      <w:lvlJc w:val="left"/>
      <w:pPr>
        <w:tabs>
          <w:tab w:val="num" w:pos="3760"/>
        </w:tabs>
        <w:ind w:left="3760" w:hanging="360"/>
      </w:pPr>
      <w:rPr>
        <w:rFonts w:ascii="Courier New" w:hAnsi="Courier New" w:hint="default"/>
      </w:rPr>
    </w:lvl>
    <w:lvl w:ilvl="5" w:tplc="00050409" w:tentative="1">
      <w:start w:val="1"/>
      <w:numFmt w:val="bullet"/>
      <w:lvlText w:val=""/>
      <w:lvlJc w:val="left"/>
      <w:pPr>
        <w:tabs>
          <w:tab w:val="num" w:pos="4480"/>
        </w:tabs>
        <w:ind w:left="4480" w:hanging="360"/>
      </w:pPr>
      <w:rPr>
        <w:rFonts w:ascii="Wingdings" w:hAnsi="Wingdings" w:hint="default"/>
      </w:rPr>
    </w:lvl>
    <w:lvl w:ilvl="6" w:tplc="00010409" w:tentative="1">
      <w:start w:val="1"/>
      <w:numFmt w:val="bullet"/>
      <w:lvlText w:val=""/>
      <w:lvlJc w:val="left"/>
      <w:pPr>
        <w:tabs>
          <w:tab w:val="num" w:pos="5200"/>
        </w:tabs>
        <w:ind w:left="5200" w:hanging="360"/>
      </w:pPr>
      <w:rPr>
        <w:rFonts w:ascii="Symbol" w:hAnsi="Symbol" w:hint="default"/>
      </w:rPr>
    </w:lvl>
    <w:lvl w:ilvl="7" w:tplc="00030409" w:tentative="1">
      <w:start w:val="1"/>
      <w:numFmt w:val="bullet"/>
      <w:lvlText w:val="o"/>
      <w:lvlJc w:val="left"/>
      <w:pPr>
        <w:tabs>
          <w:tab w:val="num" w:pos="5920"/>
        </w:tabs>
        <w:ind w:left="5920" w:hanging="360"/>
      </w:pPr>
      <w:rPr>
        <w:rFonts w:ascii="Courier New" w:hAnsi="Courier New" w:hint="default"/>
      </w:rPr>
    </w:lvl>
    <w:lvl w:ilvl="8" w:tplc="00050409" w:tentative="1">
      <w:start w:val="1"/>
      <w:numFmt w:val="bullet"/>
      <w:lvlText w:val=""/>
      <w:lvlJc w:val="left"/>
      <w:pPr>
        <w:tabs>
          <w:tab w:val="num" w:pos="6640"/>
        </w:tabs>
        <w:ind w:left="6640" w:hanging="360"/>
      </w:pPr>
      <w:rPr>
        <w:rFonts w:ascii="Wingdings" w:hAnsi="Wingdings" w:hint="default"/>
      </w:rPr>
    </w:lvl>
  </w:abstractNum>
  <w:abstractNum w:abstractNumId="38">
    <w:nsid w:val="7FC27A67"/>
    <w:multiLevelType w:val="multilevel"/>
    <w:tmpl w:val="32C89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4"/>
  </w:num>
  <w:num w:numId="3">
    <w:abstractNumId w:val="3"/>
  </w:num>
  <w:num w:numId="4">
    <w:abstractNumId w:val="10"/>
  </w:num>
  <w:num w:numId="5">
    <w:abstractNumId w:val="0"/>
  </w:num>
  <w:num w:numId="6">
    <w:abstractNumId w:val="23"/>
  </w:num>
  <w:num w:numId="7">
    <w:abstractNumId w:val="27"/>
  </w:num>
  <w:num w:numId="8">
    <w:abstractNumId w:val="37"/>
  </w:num>
  <w:num w:numId="9">
    <w:abstractNumId w:val="28"/>
  </w:num>
  <w:num w:numId="10">
    <w:abstractNumId w:val="12"/>
  </w:num>
  <w:num w:numId="11">
    <w:abstractNumId w:val="33"/>
  </w:num>
  <w:num w:numId="12">
    <w:abstractNumId w:val="20"/>
  </w:num>
  <w:num w:numId="13">
    <w:abstractNumId w:val="18"/>
  </w:num>
  <w:num w:numId="14">
    <w:abstractNumId w:val="1"/>
  </w:num>
  <w:num w:numId="15">
    <w:abstractNumId w:val="17"/>
  </w:num>
  <w:num w:numId="16">
    <w:abstractNumId w:val="24"/>
  </w:num>
  <w:num w:numId="17">
    <w:abstractNumId w:val="19"/>
  </w:num>
  <w:num w:numId="18">
    <w:abstractNumId w:val="14"/>
  </w:num>
  <w:num w:numId="19">
    <w:abstractNumId w:val="35"/>
  </w:num>
  <w:num w:numId="20">
    <w:abstractNumId w:val="2"/>
  </w:num>
  <w:num w:numId="21">
    <w:abstractNumId w:val="11"/>
  </w:num>
  <w:num w:numId="22">
    <w:abstractNumId w:val="22"/>
  </w:num>
  <w:num w:numId="23">
    <w:abstractNumId w:val="30"/>
  </w:num>
  <w:num w:numId="24">
    <w:abstractNumId w:val="31"/>
  </w:num>
  <w:num w:numId="25">
    <w:abstractNumId w:val="7"/>
  </w:num>
  <w:num w:numId="26">
    <w:abstractNumId w:val="36"/>
  </w:num>
  <w:num w:numId="27">
    <w:abstractNumId w:val="26"/>
  </w:num>
  <w:num w:numId="28">
    <w:abstractNumId w:val="21"/>
  </w:num>
  <w:num w:numId="29">
    <w:abstractNumId w:val="13"/>
  </w:num>
  <w:num w:numId="30">
    <w:abstractNumId w:val="5"/>
  </w:num>
  <w:num w:numId="31">
    <w:abstractNumId w:val="9"/>
  </w:num>
  <w:num w:numId="32">
    <w:abstractNumId w:val="32"/>
  </w:num>
  <w:num w:numId="33">
    <w:abstractNumId w:val="15"/>
  </w:num>
  <w:num w:numId="34">
    <w:abstractNumId w:val="16"/>
  </w:num>
  <w:num w:numId="35">
    <w:abstractNumId w:val="29"/>
  </w:num>
  <w:num w:numId="36">
    <w:abstractNumId w:val="4"/>
  </w:num>
  <w:num w:numId="37">
    <w:abstractNumId w:val="38"/>
  </w:num>
  <w:num w:numId="38">
    <w:abstractNumId w:val="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37D"/>
    <w:rsid w:val="00011212"/>
    <w:rsid w:val="00014897"/>
    <w:rsid w:val="00015D2B"/>
    <w:rsid w:val="000268AF"/>
    <w:rsid w:val="00053C63"/>
    <w:rsid w:val="00055BDE"/>
    <w:rsid w:val="00061D72"/>
    <w:rsid w:val="00067DBA"/>
    <w:rsid w:val="0008119C"/>
    <w:rsid w:val="000A2479"/>
    <w:rsid w:val="000B396E"/>
    <w:rsid w:val="000D1A1C"/>
    <w:rsid w:val="000E189C"/>
    <w:rsid w:val="000E3FF1"/>
    <w:rsid w:val="00133DC3"/>
    <w:rsid w:val="00144F6D"/>
    <w:rsid w:val="00153411"/>
    <w:rsid w:val="00153771"/>
    <w:rsid w:val="00154065"/>
    <w:rsid w:val="00191F12"/>
    <w:rsid w:val="001B3215"/>
    <w:rsid w:val="001D03AD"/>
    <w:rsid w:val="001D6906"/>
    <w:rsid w:val="00257F62"/>
    <w:rsid w:val="00290091"/>
    <w:rsid w:val="002A4D93"/>
    <w:rsid w:val="002B17E4"/>
    <w:rsid w:val="002C438F"/>
    <w:rsid w:val="002E1E7E"/>
    <w:rsid w:val="003059F3"/>
    <w:rsid w:val="003122FA"/>
    <w:rsid w:val="00316ACD"/>
    <w:rsid w:val="0034378F"/>
    <w:rsid w:val="003525E1"/>
    <w:rsid w:val="003573CB"/>
    <w:rsid w:val="003658F8"/>
    <w:rsid w:val="00374682"/>
    <w:rsid w:val="003936CA"/>
    <w:rsid w:val="003B5716"/>
    <w:rsid w:val="003D0FDD"/>
    <w:rsid w:val="003D12D7"/>
    <w:rsid w:val="003E5C68"/>
    <w:rsid w:val="003E5D26"/>
    <w:rsid w:val="003F71D8"/>
    <w:rsid w:val="004108FC"/>
    <w:rsid w:val="004315C3"/>
    <w:rsid w:val="004373EF"/>
    <w:rsid w:val="00444E0F"/>
    <w:rsid w:val="00466383"/>
    <w:rsid w:val="0047383F"/>
    <w:rsid w:val="004A382F"/>
    <w:rsid w:val="004A4DA5"/>
    <w:rsid w:val="004A6D2A"/>
    <w:rsid w:val="00517FA6"/>
    <w:rsid w:val="005277A4"/>
    <w:rsid w:val="0055737D"/>
    <w:rsid w:val="005602CB"/>
    <w:rsid w:val="0056052A"/>
    <w:rsid w:val="00563AE6"/>
    <w:rsid w:val="0056508B"/>
    <w:rsid w:val="005656BA"/>
    <w:rsid w:val="00582DEB"/>
    <w:rsid w:val="005B616C"/>
    <w:rsid w:val="005C5F4A"/>
    <w:rsid w:val="005E38F4"/>
    <w:rsid w:val="005E7384"/>
    <w:rsid w:val="005F7117"/>
    <w:rsid w:val="00632F63"/>
    <w:rsid w:val="00634843"/>
    <w:rsid w:val="00634B5E"/>
    <w:rsid w:val="00645297"/>
    <w:rsid w:val="006745AB"/>
    <w:rsid w:val="0067610B"/>
    <w:rsid w:val="006A2B79"/>
    <w:rsid w:val="006B0273"/>
    <w:rsid w:val="006B24C4"/>
    <w:rsid w:val="006C3F1A"/>
    <w:rsid w:val="006C6490"/>
    <w:rsid w:val="0070397A"/>
    <w:rsid w:val="00710D40"/>
    <w:rsid w:val="007418F1"/>
    <w:rsid w:val="00764066"/>
    <w:rsid w:val="007724C6"/>
    <w:rsid w:val="007B56C5"/>
    <w:rsid w:val="007E62DB"/>
    <w:rsid w:val="00807162"/>
    <w:rsid w:val="00810AEE"/>
    <w:rsid w:val="00811E17"/>
    <w:rsid w:val="008159CF"/>
    <w:rsid w:val="008575E8"/>
    <w:rsid w:val="008A51A0"/>
    <w:rsid w:val="008B05D4"/>
    <w:rsid w:val="008B66E5"/>
    <w:rsid w:val="008E4562"/>
    <w:rsid w:val="00901B1A"/>
    <w:rsid w:val="009130B2"/>
    <w:rsid w:val="00934CEA"/>
    <w:rsid w:val="00943FB5"/>
    <w:rsid w:val="009579A9"/>
    <w:rsid w:val="00960A7A"/>
    <w:rsid w:val="00965BB9"/>
    <w:rsid w:val="0097790A"/>
    <w:rsid w:val="009938C4"/>
    <w:rsid w:val="009B2583"/>
    <w:rsid w:val="009C2256"/>
    <w:rsid w:val="009E433B"/>
    <w:rsid w:val="00A03B6C"/>
    <w:rsid w:val="00A33BEC"/>
    <w:rsid w:val="00A34E10"/>
    <w:rsid w:val="00A44949"/>
    <w:rsid w:val="00A55584"/>
    <w:rsid w:val="00A623D7"/>
    <w:rsid w:val="00A707B8"/>
    <w:rsid w:val="00A7081F"/>
    <w:rsid w:val="00A719D5"/>
    <w:rsid w:val="00A7572C"/>
    <w:rsid w:val="00AB1AE8"/>
    <w:rsid w:val="00AC00A4"/>
    <w:rsid w:val="00AC7137"/>
    <w:rsid w:val="00AE0B7A"/>
    <w:rsid w:val="00AE3A28"/>
    <w:rsid w:val="00B10E6E"/>
    <w:rsid w:val="00B572D7"/>
    <w:rsid w:val="00B85B5E"/>
    <w:rsid w:val="00BA02A1"/>
    <w:rsid w:val="00BA56FC"/>
    <w:rsid w:val="00BB1202"/>
    <w:rsid w:val="00BD3BC6"/>
    <w:rsid w:val="00BD71F3"/>
    <w:rsid w:val="00C022DD"/>
    <w:rsid w:val="00C046B7"/>
    <w:rsid w:val="00C0526D"/>
    <w:rsid w:val="00C35176"/>
    <w:rsid w:val="00C52762"/>
    <w:rsid w:val="00C53183"/>
    <w:rsid w:val="00C726C6"/>
    <w:rsid w:val="00C82258"/>
    <w:rsid w:val="00C95406"/>
    <w:rsid w:val="00CA57CF"/>
    <w:rsid w:val="00CB0998"/>
    <w:rsid w:val="00CB53C0"/>
    <w:rsid w:val="00CC2C84"/>
    <w:rsid w:val="00CD3A33"/>
    <w:rsid w:val="00CD4002"/>
    <w:rsid w:val="00CE0E37"/>
    <w:rsid w:val="00D07520"/>
    <w:rsid w:val="00D35DA0"/>
    <w:rsid w:val="00D94736"/>
    <w:rsid w:val="00DA3C51"/>
    <w:rsid w:val="00DD24B5"/>
    <w:rsid w:val="00DD56F6"/>
    <w:rsid w:val="00DE3F97"/>
    <w:rsid w:val="00E02BC2"/>
    <w:rsid w:val="00E04DFC"/>
    <w:rsid w:val="00E176CE"/>
    <w:rsid w:val="00E24259"/>
    <w:rsid w:val="00E32E87"/>
    <w:rsid w:val="00E61E50"/>
    <w:rsid w:val="00E6765E"/>
    <w:rsid w:val="00E77E77"/>
    <w:rsid w:val="00E8241D"/>
    <w:rsid w:val="00E82ACD"/>
    <w:rsid w:val="00E967C1"/>
    <w:rsid w:val="00EA4AB5"/>
    <w:rsid w:val="00ED4779"/>
    <w:rsid w:val="00EE37E5"/>
    <w:rsid w:val="00F070B1"/>
    <w:rsid w:val="00F276BC"/>
    <w:rsid w:val="00F43F26"/>
    <w:rsid w:val="00F66B1A"/>
    <w:rsid w:val="00F73ED3"/>
    <w:rsid w:val="00F85665"/>
    <w:rsid w:val="00FA2E6B"/>
    <w:rsid w:val="00FA5409"/>
    <w:rsid w:val="00FB4E5F"/>
    <w:rsid w:val="00FD3E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41F9A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37D"/>
    <w:rPr>
      <w:rFonts w:ascii="Arial" w:eastAsia="Times New Roman" w:hAnsi="Arial"/>
      <w:sz w:val="28"/>
      <w:szCs w:val="24"/>
    </w:rPr>
  </w:style>
  <w:style w:type="paragraph" w:styleId="Heading1">
    <w:name w:val="heading 1"/>
    <w:basedOn w:val="Normal"/>
    <w:next w:val="Normal"/>
    <w:link w:val="Heading1Char"/>
    <w:qFormat/>
    <w:rsid w:val="0055737D"/>
    <w:pPr>
      <w:keepNext/>
      <w:outlineLvl w:val="0"/>
    </w:pPr>
    <w:rPr>
      <w:b/>
      <w:sz w:val="24"/>
    </w:rPr>
  </w:style>
  <w:style w:type="paragraph" w:styleId="Heading2">
    <w:name w:val="heading 2"/>
    <w:basedOn w:val="Normal"/>
    <w:next w:val="Normal"/>
    <w:link w:val="Heading2Char"/>
    <w:qFormat/>
    <w:rsid w:val="0055737D"/>
    <w:pPr>
      <w:keepNext/>
      <w:spacing w:before="240" w:after="60"/>
      <w:outlineLvl w:val="1"/>
    </w:pPr>
    <w:rPr>
      <w:b/>
      <w:i/>
      <w:szCs w:val="28"/>
    </w:rPr>
  </w:style>
  <w:style w:type="paragraph" w:styleId="Heading3">
    <w:name w:val="heading 3"/>
    <w:basedOn w:val="Normal"/>
    <w:next w:val="Normal"/>
    <w:link w:val="Heading3Char"/>
    <w:qFormat/>
    <w:rsid w:val="0055737D"/>
    <w:pPr>
      <w:keepNext/>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37D"/>
    <w:rPr>
      <w:rFonts w:ascii="Arial" w:eastAsia="Times New Roman" w:hAnsi="Arial" w:cs="Times New Roman"/>
      <w:b/>
    </w:rPr>
  </w:style>
  <w:style w:type="character" w:customStyle="1" w:styleId="Heading2Char">
    <w:name w:val="Heading 2 Char"/>
    <w:basedOn w:val="DefaultParagraphFont"/>
    <w:link w:val="Heading2"/>
    <w:rsid w:val="0055737D"/>
    <w:rPr>
      <w:rFonts w:ascii="Arial" w:eastAsia="Times New Roman" w:hAnsi="Arial" w:cs="Times New Roman"/>
      <w:b/>
      <w:i/>
      <w:sz w:val="28"/>
      <w:szCs w:val="28"/>
    </w:rPr>
  </w:style>
  <w:style w:type="character" w:customStyle="1" w:styleId="Heading3Char">
    <w:name w:val="Heading 3 Char"/>
    <w:basedOn w:val="DefaultParagraphFont"/>
    <w:link w:val="Heading3"/>
    <w:rsid w:val="0055737D"/>
    <w:rPr>
      <w:rFonts w:ascii="Arial" w:eastAsia="Times New Roman" w:hAnsi="Arial" w:cs="Times New Roman"/>
      <w:b/>
      <w:sz w:val="26"/>
      <w:szCs w:val="26"/>
    </w:rPr>
  </w:style>
  <w:style w:type="paragraph" w:styleId="BodyText">
    <w:name w:val="Body Text"/>
    <w:basedOn w:val="Normal"/>
    <w:link w:val="BodyTextChar"/>
    <w:rsid w:val="0055737D"/>
    <w:rPr>
      <w:b/>
      <w:sz w:val="24"/>
    </w:rPr>
  </w:style>
  <w:style w:type="character" w:customStyle="1" w:styleId="BodyTextChar">
    <w:name w:val="Body Text Char"/>
    <w:basedOn w:val="DefaultParagraphFont"/>
    <w:link w:val="BodyText"/>
    <w:rsid w:val="0055737D"/>
    <w:rPr>
      <w:rFonts w:ascii="Arial" w:eastAsia="Times New Roman" w:hAnsi="Arial" w:cs="Times New Roman"/>
      <w:b/>
    </w:rPr>
  </w:style>
  <w:style w:type="paragraph" w:styleId="NormalWeb">
    <w:name w:val="Normal (Web)"/>
    <w:basedOn w:val="Normal"/>
    <w:uiPriority w:val="99"/>
    <w:rsid w:val="0055737D"/>
    <w:pPr>
      <w:spacing w:before="100" w:beforeAutospacing="1" w:after="100" w:afterAutospacing="1"/>
    </w:pPr>
    <w:rPr>
      <w:rFonts w:ascii="Times New Roman" w:hAnsi="Times New Roman"/>
      <w:color w:val="000000"/>
      <w:sz w:val="24"/>
    </w:rPr>
  </w:style>
  <w:style w:type="paragraph" w:styleId="BodyTextIndent">
    <w:name w:val="Body Text Indent"/>
    <w:basedOn w:val="Normal"/>
    <w:link w:val="BodyTextIndentChar"/>
    <w:rsid w:val="0055737D"/>
    <w:pPr>
      <w:tabs>
        <w:tab w:val="left" w:pos="360"/>
      </w:tabs>
    </w:pPr>
    <w:rPr>
      <w:rFonts w:cs="Symbol"/>
      <w:sz w:val="22"/>
      <w:szCs w:val="20"/>
    </w:rPr>
  </w:style>
  <w:style w:type="character" w:customStyle="1" w:styleId="BodyTextIndentChar">
    <w:name w:val="Body Text Indent Char"/>
    <w:basedOn w:val="DefaultParagraphFont"/>
    <w:link w:val="BodyTextIndent"/>
    <w:rsid w:val="0055737D"/>
    <w:rPr>
      <w:rFonts w:ascii="Arial" w:eastAsia="Times New Roman" w:hAnsi="Arial" w:cs="Symbol"/>
      <w:sz w:val="22"/>
      <w:szCs w:val="20"/>
    </w:rPr>
  </w:style>
  <w:style w:type="character" w:styleId="Hyperlink">
    <w:name w:val="Hyperlink"/>
    <w:rsid w:val="0055737D"/>
    <w:rPr>
      <w:color w:val="0000FF"/>
      <w:u w:val="single"/>
    </w:rPr>
  </w:style>
  <w:style w:type="character" w:customStyle="1" w:styleId="documentbody1">
    <w:name w:val="documentbody1"/>
    <w:rsid w:val="0055737D"/>
    <w:rPr>
      <w:rFonts w:ascii="Verdana" w:hAnsi="Verdana" w:hint="default"/>
      <w:sz w:val="19"/>
      <w:szCs w:val="19"/>
      <w:shd w:val="clear" w:color="auto" w:fill="FFFFFF"/>
    </w:rPr>
  </w:style>
  <w:style w:type="paragraph" w:styleId="Header">
    <w:name w:val="header"/>
    <w:basedOn w:val="Normal"/>
    <w:link w:val="HeaderChar"/>
    <w:uiPriority w:val="99"/>
    <w:rsid w:val="0055737D"/>
    <w:pPr>
      <w:tabs>
        <w:tab w:val="center" w:pos="4320"/>
        <w:tab w:val="right" w:pos="8640"/>
      </w:tabs>
    </w:pPr>
  </w:style>
  <w:style w:type="character" w:customStyle="1" w:styleId="HeaderChar">
    <w:name w:val="Header Char"/>
    <w:basedOn w:val="DefaultParagraphFont"/>
    <w:link w:val="Header"/>
    <w:uiPriority w:val="99"/>
    <w:rsid w:val="0055737D"/>
    <w:rPr>
      <w:rFonts w:ascii="Arial" w:eastAsia="Times New Roman" w:hAnsi="Arial" w:cs="Times New Roman"/>
      <w:sz w:val="28"/>
    </w:rPr>
  </w:style>
  <w:style w:type="character" w:styleId="PageNumber">
    <w:name w:val="page number"/>
    <w:basedOn w:val="DefaultParagraphFont"/>
    <w:rsid w:val="0055737D"/>
  </w:style>
  <w:style w:type="paragraph" w:styleId="Footer">
    <w:name w:val="footer"/>
    <w:basedOn w:val="Normal"/>
    <w:link w:val="FooterChar"/>
    <w:unhideWhenUsed/>
    <w:rsid w:val="0055737D"/>
    <w:pPr>
      <w:tabs>
        <w:tab w:val="center" w:pos="4320"/>
        <w:tab w:val="right" w:pos="8640"/>
      </w:tabs>
    </w:pPr>
  </w:style>
  <w:style w:type="character" w:customStyle="1" w:styleId="FooterChar">
    <w:name w:val="Footer Char"/>
    <w:basedOn w:val="DefaultParagraphFont"/>
    <w:link w:val="Footer"/>
    <w:rsid w:val="0055737D"/>
    <w:rPr>
      <w:rFonts w:ascii="Arial" w:eastAsia="Times New Roman" w:hAnsi="Arial" w:cs="Times New Roman"/>
      <w:sz w:val="28"/>
    </w:rPr>
  </w:style>
  <w:style w:type="paragraph" w:styleId="BalloonText">
    <w:name w:val="Balloon Text"/>
    <w:basedOn w:val="Normal"/>
    <w:link w:val="BalloonTextChar"/>
    <w:uiPriority w:val="99"/>
    <w:unhideWhenUsed/>
    <w:rsid w:val="0055737D"/>
    <w:rPr>
      <w:rFonts w:ascii="Lucida Grande" w:hAnsi="Lucida Grande"/>
      <w:sz w:val="18"/>
      <w:szCs w:val="18"/>
    </w:rPr>
  </w:style>
  <w:style w:type="character" w:customStyle="1" w:styleId="BalloonTextChar">
    <w:name w:val="Balloon Text Char"/>
    <w:basedOn w:val="DefaultParagraphFont"/>
    <w:link w:val="BalloonText"/>
    <w:uiPriority w:val="99"/>
    <w:rsid w:val="0055737D"/>
    <w:rPr>
      <w:rFonts w:ascii="Lucida Grande" w:eastAsia="Times New Roman" w:hAnsi="Lucida Grande" w:cs="Times New Roman"/>
      <w:sz w:val="18"/>
      <w:szCs w:val="18"/>
    </w:rPr>
  </w:style>
  <w:style w:type="paragraph" w:styleId="DocumentMap">
    <w:name w:val="Document Map"/>
    <w:basedOn w:val="Normal"/>
    <w:link w:val="DocumentMapChar"/>
    <w:rsid w:val="0055737D"/>
    <w:rPr>
      <w:rFonts w:ascii="Lucida Grande" w:hAnsi="Lucida Grande"/>
      <w:sz w:val="24"/>
    </w:rPr>
  </w:style>
  <w:style w:type="character" w:customStyle="1" w:styleId="DocumentMapChar">
    <w:name w:val="Document Map Char"/>
    <w:basedOn w:val="DefaultParagraphFont"/>
    <w:link w:val="DocumentMap"/>
    <w:rsid w:val="0055737D"/>
    <w:rPr>
      <w:rFonts w:ascii="Lucida Grande" w:eastAsia="Times New Roman" w:hAnsi="Lucida Grande" w:cs="Times New Roman"/>
    </w:rPr>
  </w:style>
  <w:style w:type="character" w:styleId="Emphasis">
    <w:name w:val="Emphasis"/>
    <w:basedOn w:val="DefaultParagraphFont"/>
    <w:uiPriority w:val="20"/>
    <w:rsid w:val="00E46A9E"/>
    <w:rPr>
      <w:i/>
    </w:rPr>
  </w:style>
  <w:style w:type="character" w:styleId="Strong">
    <w:name w:val="Strong"/>
    <w:basedOn w:val="DefaultParagraphFont"/>
    <w:uiPriority w:val="22"/>
    <w:rsid w:val="00876391"/>
    <w:rPr>
      <w:b/>
    </w:rPr>
  </w:style>
  <w:style w:type="character" w:styleId="CommentReference">
    <w:name w:val="annotation reference"/>
    <w:basedOn w:val="DefaultParagraphFont"/>
    <w:uiPriority w:val="99"/>
    <w:semiHidden/>
    <w:unhideWhenUsed/>
    <w:rsid w:val="008F11FA"/>
    <w:rPr>
      <w:sz w:val="18"/>
      <w:szCs w:val="18"/>
    </w:rPr>
  </w:style>
  <w:style w:type="paragraph" w:styleId="CommentText">
    <w:name w:val="annotation text"/>
    <w:basedOn w:val="Normal"/>
    <w:link w:val="CommentTextChar"/>
    <w:uiPriority w:val="99"/>
    <w:semiHidden/>
    <w:unhideWhenUsed/>
    <w:rsid w:val="008F11FA"/>
    <w:rPr>
      <w:sz w:val="24"/>
    </w:rPr>
  </w:style>
  <w:style w:type="character" w:customStyle="1" w:styleId="CommentTextChar">
    <w:name w:val="Comment Text Char"/>
    <w:basedOn w:val="DefaultParagraphFont"/>
    <w:link w:val="CommentText"/>
    <w:uiPriority w:val="99"/>
    <w:semiHidden/>
    <w:rsid w:val="008F11FA"/>
    <w:rPr>
      <w:rFonts w:ascii="Arial" w:eastAsia="Times New Roman" w:hAnsi="Arial"/>
      <w:sz w:val="24"/>
      <w:szCs w:val="24"/>
    </w:rPr>
  </w:style>
  <w:style w:type="paragraph" w:styleId="CommentSubject">
    <w:name w:val="annotation subject"/>
    <w:basedOn w:val="CommentText"/>
    <w:next w:val="CommentText"/>
    <w:link w:val="CommentSubjectChar"/>
    <w:uiPriority w:val="99"/>
    <w:semiHidden/>
    <w:unhideWhenUsed/>
    <w:rsid w:val="008F11FA"/>
    <w:rPr>
      <w:b/>
      <w:bCs/>
      <w:sz w:val="20"/>
      <w:szCs w:val="20"/>
    </w:rPr>
  </w:style>
  <w:style w:type="character" w:customStyle="1" w:styleId="CommentSubjectChar">
    <w:name w:val="Comment Subject Char"/>
    <w:basedOn w:val="CommentTextChar"/>
    <w:link w:val="CommentSubject"/>
    <w:uiPriority w:val="99"/>
    <w:semiHidden/>
    <w:rsid w:val="008F11FA"/>
    <w:rPr>
      <w:rFonts w:ascii="Arial" w:eastAsia="Times New Roman" w:hAnsi="Arial"/>
      <w:b/>
      <w:bCs/>
      <w:sz w:val="24"/>
      <w:szCs w:val="24"/>
    </w:rPr>
  </w:style>
  <w:style w:type="paragraph" w:styleId="Revision">
    <w:name w:val="Revision"/>
    <w:hidden/>
    <w:uiPriority w:val="99"/>
    <w:semiHidden/>
    <w:rsid w:val="00BB1202"/>
    <w:rPr>
      <w:rFonts w:ascii="Arial" w:eastAsia="Times New Roman" w:hAnsi="Arial"/>
      <w:sz w:val="28"/>
      <w:szCs w:val="24"/>
    </w:rPr>
  </w:style>
  <w:style w:type="paragraph" w:styleId="ListParagraph">
    <w:name w:val="List Paragraph"/>
    <w:basedOn w:val="Normal"/>
    <w:uiPriority w:val="34"/>
    <w:qFormat/>
    <w:rsid w:val="00144F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37D"/>
    <w:rPr>
      <w:rFonts w:ascii="Arial" w:eastAsia="Times New Roman" w:hAnsi="Arial"/>
      <w:sz w:val="28"/>
      <w:szCs w:val="24"/>
    </w:rPr>
  </w:style>
  <w:style w:type="paragraph" w:styleId="Heading1">
    <w:name w:val="heading 1"/>
    <w:basedOn w:val="Normal"/>
    <w:next w:val="Normal"/>
    <w:link w:val="Heading1Char"/>
    <w:qFormat/>
    <w:rsid w:val="0055737D"/>
    <w:pPr>
      <w:keepNext/>
      <w:outlineLvl w:val="0"/>
    </w:pPr>
    <w:rPr>
      <w:b/>
      <w:sz w:val="24"/>
    </w:rPr>
  </w:style>
  <w:style w:type="paragraph" w:styleId="Heading2">
    <w:name w:val="heading 2"/>
    <w:basedOn w:val="Normal"/>
    <w:next w:val="Normal"/>
    <w:link w:val="Heading2Char"/>
    <w:qFormat/>
    <w:rsid w:val="0055737D"/>
    <w:pPr>
      <w:keepNext/>
      <w:spacing w:before="240" w:after="60"/>
      <w:outlineLvl w:val="1"/>
    </w:pPr>
    <w:rPr>
      <w:b/>
      <w:i/>
      <w:szCs w:val="28"/>
    </w:rPr>
  </w:style>
  <w:style w:type="paragraph" w:styleId="Heading3">
    <w:name w:val="heading 3"/>
    <w:basedOn w:val="Normal"/>
    <w:next w:val="Normal"/>
    <w:link w:val="Heading3Char"/>
    <w:qFormat/>
    <w:rsid w:val="0055737D"/>
    <w:pPr>
      <w:keepNext/>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37D"/>
    <w:rPr>
      <w:rFonts w:ascii="Arial" w:eastAsia="Times New Roman" w:hAnsi="Arial" w:cs="Times New Roman"/>
      <w:b/>
    </w:rPr>
  </w:style>
  <w:style w:type="character" w:customStyle="1" w:styleId="Heading2Char">
    <w:name w:val="Heading 2 Char"/>
    <w:basedOn w:val="DefaultParagraphFont"/>
    <w:link w:val="Heading2"/>
    <w:rsid w:val="0055737D"/>
    <w:rPr>
      <w:rFonts w:ascii="Arial" w:eastAsia="Times New Roman" w:hAnsi="Arial" w:cs="Times New Roman"/>
      <w:b/>
      <w:i/>
      <w:sz w:val="28"/>
      <w:szCs w:val="28"/>
    </w:rPr>
  </w:style>
  <w:style w:type="character" w:customStyle="1" w:styleId="Heading3Char">
    <w:name w:val="Heading 3 Char"/>
    <w:basedOn w:val="DefaultParagraphFont"/>
    <w:link w:val="Heading3"/>
    <w:rsid w:val="0055737D"/>
    <w:rPr>
      <w:rFonts w:ascii="Arial" w:eastAsia="Times New Roman" w:hAnsi="Arial" w:cs="Times New Roman"/>
      <w:b/>
      <w:sz w:val="26"/>
      <w:szCs w:val="26"/>
    </w:rPr>
  </w:style>
  <w:style w:type="paragraph" w:styleId="BodyText">
    <w:name w:val="Body Text"/>
    <w:basedOn w:val="Normal"/>
    <w:link w:val="BodyTextChar"/>
    <w:rsid w:val="0055737D"/>
    <w:rPr>
      <w:b/>
      <w:sz w:val="24"/>
    </w:rPr>
  </w:style>
  <w:style w:type="character" w:customStyle="1" w:styleId="BodyTextChar">
    <w:name w:val="Body Text Char"/>
    <w:basedOn w:val="DefaultParagraphFont"/>
    <w:link w:val="BodyText"/>
    <w:rsid w:val="0055737D"/>
    <w:rPr>
      <w:rFonts w:ascii="Arial" w:eastAsia="Times New Roman" w:hAnsi="Arial" w:cs="Times New Roman"/>
      <w:b/>
    </w:rPr>
  </w:style>
  <w:style w:type="paragraph" w:styleId="NormalWeb">
    <w:name w:val="Normal (Web)"/>
    <w:basedOn w:val="Normal"/>
    <w:uiPriority w:val="99"/>
    <w:rsid w:val="0055737D"/>
    <w:pPr>
      <w:spacing w:before="100" w:beforeAutospacing="1" w:after="100" w:afterAutospacing="1"/>
    </w:pPr>
    <w:rPr>
      <w:rFonts w:ascii="Times New Roman" w:hAnsi="Times New Roman"/>
      <w:color w:val="000000"/>
      <w:sz w:val="24"/>
    </w:rPr>
  </w:style>
  <w:style w:type="paragraph" w:styleId="BodyTextIndent">
    <w:name w:val="Body Text Indent"/>
    <w:basedOn w:val="Normal"/>
    <w:link w:val="BodyTextIndentChar"/>
    <w:rsid w:val="0055737D"/>
    <w:pPr>
      <w:tabs>
        <w:tab w:val="left" w:pos="360"/>
      </w:tabs>
    </w:pPr>
    <w:rPr>
      <w:rFonts w:cs="Symbol"/>
      <w:sz w:val="22"/>
      <w:szCs w:val="20"/>
    </w:rPr>
  </w:style>
  <w:style w:type="character" w:customStyle="1" w:styleId="BodyTextIndentChar">
    <w:name w:val="Body Text Indent Char"/>
    <w:basedOn w:val="DefaultParagraphFont"/>
    <w:link w:val="BodyTextIndent"/>
    <w:rsid w:val="0055737D"/>
    <w:rPr>
      <w:rFonts w:ascii="Arial" w:eastAsia="Times New Roman" w:hAnsi="Arial" w:cs="Symbol"/>
      <w:sz w:val="22"/>
      <w:szCs w:val="20"/>
    </w:rPr>
  </w:style>
  <w:style w:type="character" w:styleId="Hyperlink">
    <w:name w:val="Hyperlink"/>
    <w:rsid w:val="0055737D"/>
    <w:rPr>
      <w:color w:val="0000FF"/>
      <w:u w:val="single"/>
    </w:rPr>
  </w:style>
  <w:style w:type="character" w:customStyle="1" w:styleId="documentbody1">
    <w:name w:val="documentbody1"/>
    <w:rsid w:val="0055737D"/>
    <w:rPr>
      <w:rFonts w:ascii="Verdana" w:hAnsi="Verdana" w:hint="default"/>
      <w:sz w:val="19"/>
      <w:szCs w:val="19"/>
      <w:shd w:val="clear" w:color="auto" w:fill="FFFFFF"/>
    </w:rPr>
  </w:style>
  <w:style w:type="paragraph" w:styleId="Header">
    <w:name w:val="header"/>
    <w:basedOn w:val="Normal"/>
    <w:link w:val="HeaderChar"/>
    <w:uiPriority w:val="99"/>
    <w:rsid w:val="0055737D"/>
    <w:pPr>
      <w:tabs>
        <w:tab w:val="center" w:pos="4320"/>
        <w:tab w:val="right" w:pos="8640"/>
      </w:tabs>
    </w:pPr>
  </w:style>
  <w:style w:type="character" w:customStyle="1" w:styleId="HeaderChar">
    <w:name w:val="Header Char"/>
    <w:basedOn w:val="DefaultParagraphFont"/>
    <w:link w:val="Header"/>
    <w:uiPriority w:val="99"/>
    <w:rsid w:val="0055737D"/>
    <w:rPr>
      <w:rFonts w:ascii="Arial" w:eastAsia="Times New Roman" w:hAnsi="Arial" w:cs="Times New Roman"/>
      <w:sz w:val="28"/>
    </w:rPr>
  </w:style>
  <w:style w:type="character" w:styleId="PageNumber">
    <w:name w:val="page number"/>
    <w:basedOn w:val="DefaultParagraphFont"/>
    <w:rsid w:val="0055737D"/>
  </w:style>
  <w:style w:type="paragraph" w:styleId="Footer">
    <w:name w:val="footer"/>
    <w:basedOn w:val="Normal"/>
    <w:link w:val="FooterChar"/>
    <w:unhideWhenUsed/>
    <w:rsid w:val="0055737D"/>
    <w:pPr>
      <w:tabs>
        <w:tab w:val="center" w:pos="4320"/>
        <w:tab w:val="right" w:pos="8640"/>
      </w:tabs>
    </w:pPr>
  </w:style>
  <w:style w:type="character" w:customStyle="1" w:styleId="FooterChar">
    <w:name w:val="Footer Char"/>
    <w:basedOn w:val="DefaultParagraphFont"/>
    <w:link w:val="Footer"/>
    <w:rsid w:val="0055737D"/>
    <w:rPr>
      <w:rFonts w:ascii="Arial" w:eastAsia="Times New Roman" w:hAnsi="Arial" w:cs="Times New Roman"/>
      <w:sz w:val="28"/>
    </w:rPr>
  </w:style>
  <w:style w:type="paragraph" w:styleId="BalloonText">
    <w:name w:val="Balloon Text"/>
    <w:basedOn w:val="Normal"/>
    <w:link w:val="BalloonTextChar"/>
    <w:uiPriority w:val="99"/>
    <w:unhideWhenUsed/>
    <w:rsid w:val="0055737D"/>
    <w:rPr>
      <w:rFonts w:ascii="Lucida Grande" w:hAnsi="Lucida Grande"/>
      <w:sz w:val="18"/>
      <w:szCs w:val="18"/>
    </w:rPr>
  </w:style>
  <w:style w:type="character" w:customStyle="1" w:styleId="BalloonTextChar">
    <w:name w:val="Balloon Text Char"/>
    <w:basedOn w:val="DefaultParagraphFont"/>
    <w:link w:val="BalloonText"/>
    <w:uiPriority w:val="99"/>
    <w:rsid w:val="0055737D"/>
    <w:rPr>
      <w:rFonts w:ascii="Lucida Grande" w:eastAsia="Times New Roman" w:hAnsi="Lucida Grande" w:cs="Times New Roman"/>
      <w:sz w:val="18"/>
      <w:szCs w:val="18"/>
    </w:rPr>
  </w:style>
  <w:style w:type="paragraph" w:styleId="DocumentMap">
    <w:name w:val="Document Map"/>
    <w:basedOn w:val="Normal"/>
    <w:link w:val="DocumentMapChar"/>
    <w:rsid w:val="0055737D"/>
    <w:rPr>
      <w:rFonts w:ascii="Lucida Grande" w:hAnsi="Lucida Grande"/>
      <w:sz w:val="24"/>
    </w:rPr>
  </w:style>
  <w:style w:type="character" w:customStyle="1" w:styleId="DocumentMapChar">
    <w:name w:val="Document Map Char"/>
    <w:basedOn w:val="DefaultParagraphFont"/>
    <w:link w:val="DocumentMap"/>
    <w:rsid w:val="0055737D"/>
    <w:rPr>
      <w:rFonts w:ascii="Lucida Grande" w:eastAsia="Times New Roman" w:hAnsi="Lucida Grande" w:cs="Times New Roman"/>
    </w:rPr>
  </w:style>
  <w:style w:type="character" w:styleId="Emphasis">
    <w:name w:val="Emphasis"/>
    <w:basedOn w:val="DefaultParagraphFont"/>
    <w:uiPriority w:val="20"/>
    <w:rsid w:val="00E46A9E"/>
    <w:rPr>
      <w:i/>
    </w:rPr>
  </w:style>
  <w:style w:type="character" w:styleId="Strong">
    <w:name w:val="Strong"/>
    <w:basedOn w:val="DefaultParagraphFont"/>
    <w:uiPriority w:val="22"/>
    <w:rsid w:val="00876391"/>
    <w:rPr>
      <w:b/>
    </w:rPr>
  </w:style>
  <w:style w:type="character" w:styleId="CommentReference">
    <w:name w:val="annotation reference"/>
    <w:basedOn w:val="DefaultParagraphFont"/>
    <w:uiPriority w:val="99"/>
    <w:semiHidden/>
    <w:unhideWhenUsed/>
    <w:rsid w:val="008F11FA"/>
    <w:rPr>
      <w:sz w:val="18"/>
      <w:szCs w:val="18"/>
    </w:rPr>
  </w:style>
  <w:style w:type="paragraph" w:styleId="CommentText">
    <w:name w:val="annotation text"/>
    <w:basedOn w:val="Normal"/>
    <w:link w:val="CommentTextChar"/>
    <w:uiPriority w:val="99"/>
    <w:semiHidden/>
    <w:unhideWhenUsed/>
    <w:rsid w:val="008F11FA"/>
    <w:rPr>
      <w:sz w:val="24"/>
    </w:rPr>
  </w:style>
  <w:style w:type="character" w:customStyle="1" w:styleId="CommentTextChar">
    <w:name w:val="Comment Text Char"/>
    <w:basedOn w:val="DefaultParagraphFont"/>
    <w:link w:val="CommentText"/>
    <w:uiPriority w:val="99"/>
    <w:semiHidden/>
    <w:rsid w:val="008F11FA"/>
    <w:rPr>
      <w:rFonts w:ascii="Arial" w:eastAsia="Times New Roman" w:hAnsi="Arial"/>
      <w:sz w:val="24"/>
      <w:szCs w:val="24"/>
    </w:rPr>
  </w:style>
  <w:style w:type="paragraph" w:styleId="CommentSubject">
    <w:name w:val="annotation subject"/>
    <w:basedOn w:val="CommentText"/>
    <w:next w:val="CommentText"/>
    <w:link w:val="CommentSubjectChar"/>
    <w:uiPriority w:val="99"/>
    <w:semiHidden/>
    <w:unhideWhenUsed/>
    <w:rsid w:val="008F11FA"/>
    <w:rPr>
      <w:b/>
      <w:bCs/>
      <w:sz w:val="20"/>
      <w:szCs w:val="20"/>
    </w:rPr>
  </w:style>
  <w:style w:type="character" w:customStyle="1" w:styleId="CommentSubjectChar">
    <w:name w:val="Comment Subject Char"/>
    <w:basedOn w:val="CommentTextChar"/>
    <w:link w:val="CommentSubject"/>
    <w:uiPriority w:val="99"/>
    <w:semiHidden/>
    <w:rsid w:val="008F11FA"/>
    <w:rPr>
      <w:rFonts w:ascii="Arial" w:eastAsia="Times New Roman" w:hAnsi="Arial"/>
      <w:b/>
      <w:bCs/>
      <w:sz w:val="24"/>
      <w:szCs w:val="24"/>
    </w:rPr>
  </w:style>
  <w:style w:type="paragraph" w:styleId="Revision">
    <w:name w:val="Revision"/>
    <w:hidden/>
    <w:uiPriority w:val="99"/>
    <w:semiHidden/>
    <w:rsid w:val="00BB1202"/>
    <w:rPr>
      <w:rFonts w:ascii="Arial" w:eastAsia="Times New Roman" w:hAnsi="Arial"/>
      <w:sz w:val="28"/>
      <w:szCs w:val="24"/>
    </w:rPr>
  </w:style>
  <w:style w:type="paragraph" w:styleId="ListParagraph">
    <w:name w:val="List Paragraph"/>
    <w:basedOn w:val="Normal"/>
    <w:uiPriority w:val="34"/>
    <w:qFormat/>
    <w:rsid w:val="00144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82986">
      <w:bodyDiv w:val="1"/>
      <w:marLeft w:val="0"/>
      <w:marRight w:val="0"/>
      <w:marTop w:val="0"/>
      <w:marBottom w:val="0"/>
      <w:divBdr>
        <w:top w:val="none" w:sz="0" w:space="0" w:color="auto"/>
        <w:left w:val="none" w:sz="0" w:space="0" w:color="auto"/>
        <w:bottom w:val="none" w:sz="0" w:space="0" w:color="auto"/>
        <w:right w:val="none" w:sz="0" w:space="0" w:color="auto"/>
      </w:divBdr>
    </w:div>
    <w:div w:id="656540773">
      <w:bodyDiv w:val="1"/>
      <w:marLeft w:val="0"/>
      <w:marRight w:val="0"/>
      <w:marTop w:val="0"/>
      <w:marBottom w:val="0"/>
      <w:divBdr>
        <w:top w:val="none" w:sz="0" w:space="0" w:color="auto"/>
        <w:left w:val="none" w:sz="0" w:space="0" w:color="auto"/>
        <w:bottom w:val="none" w:sz="0" w:space="0" w:color="auto"/>
        <w:right w:val="none" w:sz="0" w:space="0" w:color="auto"/>
      </w:divBdr>
    </w:div>
    <w:div w:id="728262522">
      <w:bodyDiv w:val="1"/>
      <w:marLeft w:val="0"/>
      <w:marRight w:val="0"/>
      <w:marTop w:val="0"/>
      <w:marBottom w:val="0"/>
      <w:divBdr>
        <w:top w:val="none" w:sz="0" w:space="0" w:color="auto"/>
        <w:left w:val="none" w:sz="0" w:space="0" w:color="auto"/>
        <w:bottom w:val="none" w:sz="0" w:space="0" w:color="auto"/>
        <w:right w:val="none" w:sz="0" w:space="0" w:color="auto"/>
      </w:divBdr>
    </w:div>
    <w:div w:id="782656671">
      <w:bodyDiv w:val="1"/>
      <w:marLeft w:val="0"/>
      <w:marRight w:val="0"/>
      <w:marTop w:val="0"/>
      <w:marBottom w:val="0"/>
      <w:divBdr>
        <w:top w:val="none" w:sz="0" w:space="0" w:color="auto"/>
        <w:left w:val="none" w:sz="0" w:space="0" w:color="auto"/>
        <w:bottom w:val="none" w:sz="0" w:space="0" w:color="auto"/>
        <w:right w:val="none" w:sz="0" w:space="0" w:color="auto"/>
      </w:divBdr>
    </w:div>
    <w:div w:id="16064198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45C5A-3364-5247-810F-AF768FC3D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4043</Words>
  <Characters>23050</Characters>
  <Application>Microsoft Macintosh Word</Application>
  <DocSecurity>0</DocSecurity>
  <Lines>192</Lines>
  <Paragraphs>54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5.11.1 Family and Medical Leave (FMLA) </vt:lpstr>
      <vt:lpstr>        If you feel uncomfortable discussing your questions, suggestions or concerns abo</vt:lpstr>
    </vt:vector>
  </TitlesOfParts>
  <Company>The McCalmon Group</Company>
  <LinksUpToDate>false</LinksUpToDate>
  <CharactersWithSpaces>27039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Zieren</dc:creator>
  <cp:keywords/>
  <dc:description/>
  <cp:lastModifiedBy>Michael Collins</cp:lastModifiedBy>
  <cp:revision>2</cp:revision>
  <cp:lastPrinted>2012-04-16T21:30:00Z</cp:lastPrinted>
  <dcterms:created xsi:type="dcterms:W3CDTF">2015-03-18T21:35:00Z</dcterms:created>
  <dcterms:modified xsi:type="dcterms:W3CDTF">2015-03-18T21:35:00Z</dcterms:modified>
</cp:coreProperties>
</file>